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9299" w14:textId="77777777" w:rsidR="005D6873" w:rsidRPr="009F6FAD" w:rsidRDefault="005D6873" w:rsidP="005D6873">
      <w:pPr>
        <w:pStyle w:val="BodyTextIndent"/>
        <w:tabs>
          <w:tab w:val="left" w:pos="2520"/>
        </w:tabs>
        <w:spacing w:before="240" w:after="0"/>
        <w:ind w:left="0"/>
        <w:jc w:val="both"/>
        <w:outlineLvl w:val="0"/>
        <w:rPr>
          <w:rFonts w:ascii="Tahoma" w:hAnsi="Tahoma"/>
          <w:b/>
          <w:sz w:val="28"/>
        </w:rPr>
      </w:pPr>
      <w:r w:rsidRPr="009F6FAD">
        <w:rPr>
          <w:rFonts w:ascii="Tahoma" w:hAnsi="Tahoma"/>
          <w:b/>
          <w:sz w:val="28"/>
        </w:rPr>
        <w:t>PARTICIPANT RIGHTS</w:t>
      </w:r>
    </w:p>
    <w:p w14:paraId="0457E98D" w14:textId="3801C47F" w:rsidR="005D6873" w:rsidRPr="009F6FAD" w:rsidRDefault="005D6873" w:rsidP="005D6873">
      <w:pPr>
        <w:pStyle w:val="BodyTextIndent"/>
        <w:tabs>
          <w:tab w:val="left" w:pos="2520"/>
        </w:tabs>
        <w:spacing w:before="120"/>
        <w:ind w:left="0"/>
        <w:jc w:val="both"/>
        <w:rPr>
          <w:rFonts w:ascii="Tahoma" w:hAnsi="Tahoma"/>
          <w:sz w:val="28"/>
        </w:rPr>
      </w:pPr>
      <w:r w:rsidRPr="009F6FAD">
        <w:rPr>
          <w:rFonts w:ascii="Tahoma" w:hAnsi="Tahoma"/>
          <w:sz w:val="28"/>
        </w:rPr>
        <w:t xml:space="preserve">At </w:t>
      </w:r>
      <w:r w:rsidR="006A064B">
        <w:rPr>
          <w:rFonts w:ascii="Tahoma" w:hAnsi="Tahoma"/>
          <w:sz w:val="28"/>
        </w:rPr>
        <w:t>WelbeHealth</w:t>
      </w:r>
      <w:r w:rsidRPr="009F6FAD">
        <w:rPr>
          <w:rFonts w:ascii="Tahoma" w:hAnsi="Tahoma"/>
          <w:sz w:val="28"/>
        </w:rPr>
        <w:t>, we are dedicated to providing you with quality health care services so that you may remain as independent as possible. Our staff seeks to affirm the dignity and worth of each Participant by assuring the following rights:</w:t>
      </w:r>
    </w:p>
    <w:p w14:paraId="3BA78444" w14:textId="77777777" w:rsidR="00702EE2" w:rsidRPr="009F6FAD" w:rsidRDefault="00702EE2" w:rsidP="005D6873">
      <w:pPr>
        <w:pStyle w:val="BodyTextIndent"/>
        <w:tabs>
          <w:tab w:val="left" w:pos="2520"/>
        </w:tabs>
        <w:spacing w:before="240" w:after="0"/>
        <w:ind w:left="0"/>
        <w:jc w:val="both"/>
        <w:outlineLvl w:val="0"/>
        <w:rPr>
          <w:rFonts w:ascii="Tahoma" w:hAnsi="Tahoma"/>
          <w:b/>
          <w:sz w:val="28"/>
        </w:rPr>
      </w:pPr>
      <w:r w:rsidRPr="009F6FAD">
        <w:rPr>
          <w:rFonts w:ascii="Tahoma" w:hAnsi="Tahoma"/>
          <w:b/>
          <w:sz w:val="28"/>
        </w:rPr>
        <w:t>Respect and Non-Discrimination</w:t>
      </w:r>
    </w:p>
    <w:p w14:paraId="2489E777" w14:textId="77777777" w:rsidR="00702EE2" w:rsidRPr="009F6FAD" w:rsidRDefault="00702EE2" w:rsidP="00702EE2">
      <w:pPr>
        <w:pStyle w:val="BodyTextIndent"/>
        <w:tabs>
          <w:tab w:val="left" w:pos="2520"/>
        </w:tabs>
        <w:spacing w:before="120" w:after="100" w:afterAutospacing="1"/>
        <w:ind w:left="0"/>
        <w:jc w:val="both"/>
        <w:outlineLvl w:val="0"/>
        <w:rPr>
          <w:rFonts w:ascii="Tahoma" w:hAnsi="Tahoma"/>
          <w:b/>
          <w:sz w:val="28"/>
        </w:rPr>
      </w:pPr>
      <w:r w:rsidRPr="009F6FAD">
        <w:rPr>
          <w:rFonts w:ascii="Tahoma" w:hAnsi="Tahoma"/>
          <w:sz w:val="28"/>
        </w:rPr>
        <w:t xml:space="preserve">You have the right to be treated with dignity and respect at all times, to have all of your care kept private, and to get compassionate, considerate care. </w:t>
      </w:r>
    </w:p>
    <w:p w14:paraId="59819400" w14:textId="77777777" w:rsidR="00702EE2" w:rsidRPr="009F6FAD" w:rsidRDefault="00702EE2" w:rsidP="00702EE2">
      <w:pPr>
        <w:pStyle w:val="BodyTextIndent"/>
        <w:tabs>
          <w:tab w:val="left" w:pos="2520"/>
        </w:tabs>
        <w:spacing w:before="120"/>
        <w:ind w:left="0"/>
        <w:jc w:val="both"/>
        <w:rPr>
          <w:rFonts w:ascii="Tahoma" w:hAnsi="Tahoma"/>
          <w:i/>
          <w:sz w:val="28"/>
        </w:rPr>
      </w:pPr>
      <w:r w:rsidRPr="009F6FAD">
        <w:rPr>
          <w:rFonts w:ascii="Tahoma" w:hAnsi="Tahoma"/>
          <w:i/>
          <w:sz w:val="28"/>
        </w:rPr>
        <w:t>You have the right to:</w:t>
      </w:r>
    </w:p>
    <w:p w14:paraId="5B17A0AF" w14:textId="187687F6" w:rsidR="00702EE2" w:rsidRPr="009F6FAD" w:rsidRDefault="00702EE2" w:rsidP="00702EE2">
      <w:pPr>
        <w:numPr>
          <w:ilvl w:val="0"/>
          <w:numId w:val="1"/>
        </w:numPr>
        <w:spacing w:before="60"/>
        <w:ind w:left="720"/>
        <w:jc w:val="both"/>
        <w:rPr>
          <w:rFonts w:ascii="Tahoma" w:hAnsi="Tahoma"/>
          <w:sz w:val="28"/>
        </w:rPr>
      </w:pPr>
      <w:r w:rsidRPr="2E3EFC3D">
        <w:rPr>
          <w:rFonts w:ascii="Tahoma" w:hAnsi="Tahoma"/>
          <w:sz w:val="28"/>
          <w:szCs w:val="28"/>
        </w:rPr>
        <w:t>Be treated in a respectful manner that honors your dignity and privacy</w:t>
      </w:r>
      <w:r w:rsidR="00FF5333">
        <w:rPr>
          <w:rFonts w:ascii="Tahoma" w:hAnsi="Tahoma"/>
          <w:sz w:val="28"/>
          <w:szCs w:val="28"/>
        </w:rPr>
        <w:t xml:space="preserve"> and confidentiality</w:t>
      </w:r>
      <w:r w:rsidRPr="2E3EFC3D">
        <w:rPr>
          <w:rFonts w:ascii="Tahoma" w:hAnsi="Tahoma"/>
          <w:sz w:val="28"/>
          <w:szCs w:val="28"/>
        </w:rPr>
        <w:t>.</w:t>
      </w:r>
    </w:p>
    <w:p w14:paraId="347C4DDD" w14:textId="77777777" w:rsidR="00702EE2" w:rsidRPr="009F6FAD" w:rsidRDefault="00702EE2" w:rsidP="00702EE2">
      <w:pPr>
        <w:numPr>
          <w:ilvl w:val="0"/>
          <w:numId w:val="1"/>
        </w:numPr>
        <w:spacing w:before="60"/>
        <w:ind w:left="720"/>
        <w:jc w:val="both"/>
        <w:rPr>
          <w:rFonts w:ascii="Tahoma" w:hAnsi="Tahoma"/>
          <w:sz w:val="28"/>
        </w:rPr>
      </w:pPr>
      <w:r w:rsidRPr="2E3EFC3D">
        <w:rPr>
          <w:rFonts w:ascii="Tahoma" w:hAnsi="Tahoma"/>
          <w:sz w:val="28"/>
          <w:szCs w:val="28"/>
        </w:rPr>
        <w:t>Receive care from professionally trained staff.</w:t>
      </w:r>
    </w:p>
    <w:p w14:paraId="1FC3ED88" w14:textId="77777777" w:rsidR="00702EE2" w:rsidRPr="009F6FAD" w:rsidRDefault="00702EE2" w:rsidP="00702EE2">
      <w:pPr>
        <w:numPr>
          <w:ilvl w:val="0"/>
          <w:numId w:val="1"/>
        </w:numPr>
        <w:spacing w:before="60"/>
        <w:ind w:left="720"/>
        <w:jc w:val="both"/>
        <w:rPr>
          <w:rFonts w:ascii="Tahoma" w:hAnsi="Tahoma"/>
          <w:sz w:val="28"/>
        </w:rPr>
      </w:pPr>
      <w:r w:rsidRPr="2E3EFC3D">
        <w:rPr>
          <w:rFonts w:ascii="Tahoma" w:hAnsi="Tahoma"/>
          <w:sz w:val="28"/>
          <w:szCs w:val="28"/>
        </w:rPr>
        <w:t>Know the names and responsibilities of the people providing your care.</w:t>
      </w:r>
    </w:p>
    <w:p w14:paraId="3A7C3081" w14:textId="77777777" w:rsidR="00702EE2" w:rsidRPr="009F6FAD" w:rsidRDefault="00702EE2" w:rsidP="00702EE2">
      <w:pPr>
        <w:numPr>
          <w:ilvl w:val="0"/>
          <w:numId w:val="1"/>
        </w:numPr>
        <w:spacing w:before="60"/>
        <w:ind w:left="720"/>
        <w:jc w:val="both"/>
        <w:rPr>
          <w:rFonts w:ascii="Tahoma" w:hAnsi="Tahoma"/>
          <w:sz w:val="28"/>
        </w:rPr>
      </w:pPr>
      <w:r w:rsidRPr="2E3EFC3D">
        <w:rPr>
          <w:rFonts w:ascii="Tahoma" w:hAnsi="Tahoma"/>
          <w:sz w:val="28"/>
          <w:szCs w:val="28"/>
        </w:rPr>
        <w:t>Know that decisions regarding your care will be made in an ethical manner.</w:t>
      </w:r>
    </w:p>
    <w:p w14:paraId="0F1A8014" w14:textId="4E8A83C9" w:rsidR="00FF5333" w:rsidRDefault="00702EE2" w:rsidP="00FF5333">
      <w:pPr>
        <w:pStyle w:val="BodyText1"/>
        <w:numPr>
          <w:ilvl w:val="0"/>
          <w:numId w:val="9"/>
        </w:numPr>
        <w:rPr>
          <w:color w:val="auto"/>
        </w:rPr>
      </w:pPr>
      <w:r w:rsidRPr="2E3EFC3D">
        <w:rPr>
          <w:rFonts w:ascii="Tahoma" w:hAnsi="Tahoma"/>
          <w:szCs w:val="28"/>
        </w:rPr>
        <w:t>Receive comprehensive health care provided in a safe and clean environment and in an accessible manner</w:t>
      </w:r>
      <w:r w:rsidR="00FF5333">
        <w:rPr>
          <w:rFonts w:ascii="Tahoma" w:hAnsi="Tahoma"/>
          <w:szCs w:val="28"/>
        </w:rPr>
        <w:t xml:space="preserve"> </w:t>
      </w:r>
      <w:r w:rsidR="00FF5333" w:rsidRPr="00FE7007">
        <w:rPr>
          <w:color w:val="auto"/>
        </w:rPr>
        <w:t>as expeditiously as your condition</w:t>
      </w:r>
      <w:r w:rsidR="00FF5333" w:rsidRPr="004C1F78">
        <w:rPr>
          <w:color w:val="auto"/>
        </w:rPr>
        <w:t xml:space="preserve"> requires and taking into consideration your </w:t>
      </w:r>
      <w:bookmarkStart w:id="0" w:name="_Hlk87349172"/>
      <w:r w:rsidR="00FF5333" w:rsidRPr="00FE7007">
        <w:rPr>
          <w:color w:val="auto"/>
        </w:rPr>
        <w:t>medical, physical, emotional, and social nee</w:t>
      </w:r>
      <w:bookmarkEnd w:id="0"/>
      <w:r w:rsidR="00FF5333" w:rsidRPr="00FE7007">
        <w:rPr>
          <w:color w:val="auto"/>
        </w:rPr>
        <w:t xml:space="preserve">ds. </w:t>
      </w:r>
    </w:p>
    <w:p w14:paraId="337C8DF3" w14:textId="77777777" w:rsidR="00FF5333" w:rsidRPr="00FE7007" w:rsidRDefault="00FF5333" w:rsidP="00FF5333">
      <w:pPr>
        <w:pStyle w:val="BodyText1"/>
        <w:numPr>
          <w:ilvl w:val="0"/>
          <w:numId w:val="9"/>
        </w:numPr>
        <w:rPr>
          <w:b/>
          <w:bCs/>
          <w:color w:val="auto"/>
        </w:rPr>
      </w:pPr>
      <w:r w:rsidRPr="00FE7007">
        <w:rPr>
          <w:color w:val="auto"/>
        </w:rPr>
        <w:t xml:space="preserve">Know that the provision of services will be document, tracked and monitored across all care settings </w:t>
      </w:r>
      <w:proofErr w:type="gramStart"/>
      <w:r w:rsidRPr="00FE7007">
        <w:rPr>
          <w:color w:val="auto"/>
        </w:rPr>
        <w:t>in order to</w:t>
      </w:r>
      <w:proofErr w:type="gramEnd"/>
      <w:r w:rsidRPr="00FE7007">
        <w:rPr>
          <w:color w:val="auto"/>
        </w:rPr>
        <w:t xml:space="preserve"> ensure the interdisciplinary team remains alert to your medical, physical, emotional, and social needs regardless of whether services are formally incorporated into the plan of care.</w:t>
      </w:r>
    </w:p>
    <w:p w14:paraId="32EEA297" w14:textId="77777777" w:rsidR="00FF5333" w:rsidRPr="00FE7007" w:rsidRDefault="00FF5333" w:rsidP="00FF5333">
      <w:pPr>
        <w:pStyle w:val="BodyText1"/>
        <w:numPr>
          <w:ilvl w:val="0"/>
          <w:numId w:val="9"/>
        </w:numPr>
        <w:rPr>
          <w:color w:val="auto"/>
        </w:rPr>
      </w:pPr>
    </w:p>
    <w:p w14:paraId="31F094A0" w14:textId="4F1C5269" w:rsidR="00616014" w:rsidRPr="00616014" w:rsidRDefault="00616014" w:rsidP="00515222">
      <w:pPr>
        <w:spacing w:before="60"/>
        <w:jc w:val="both"/>
        <w:rPr>
          <w:rFonts w:ascii="Tahoma" w:hAnsi="Tahoma"/>
          <w:sz w:val="28"/>
        </w:rPr>
      </w:pPr>
      <w:r w:rsidRPr="00616014">
        <w:rPr>
          <w:rFonts w:ascii="Tahoma" w:hAnsi="Tahoma"/>
          <w:sz w:val="28"/>
        </w:rPr>
        <w:t>Be free from harm, including physical or mental abuse, neglect, corporal punishment, involuntary seclusion, excessive medication, and any physical or chemical restraint imposed for purposes of discipline or convenience and not required to treat your medical symptoms.</w:t>
      </w:r>
    </w:p>
    <w:p w14:paraId="264D12AE" w14:textId="77777777" w:rsidR="009F2EC2" w:rsidRPr="002261C9" w:rsidRDefault="00702EE2" w:rsidP="009F2EC2">
      <w:pPr>
        <w:pStyle w:val="BodyText1"/>
        <w:numPr>
          <w:ilvl w:val="0"/>
          <w:numId w:val="9"/>
        </w:numPr>
        <w:rPr>
          <w:color w:val="auto"/>
        </w:rPr>
      </w:pPr>
      <w:r w:rsidRPr="009F6FAD">
        <w:rPr>
          <w:rFonts w:ascii="Tahoma" w:hAnsi="Tahoma"/>
        </w:rPr>
        <w:t>Be encouraged to use your rights in the PACE program</w:t>
      </w:r>
      <w:r w:rsidR="009F2EC2">
        <w:rPr>
          <w:rFonts w:ascii="Tahoma" w:hAnsi="Tahoma"/>
        </w:rPr>
        <w:t xml:space="preserve"> </w:t>
      </w:r>
      <w:r w:rsidR="009F2EC2" w:rsidRPr="002261C9">
        <w:rPr>
          <w:color w:val="auto"/>
        </w:rPr>
        <w:t>i</w:t>
      </w:r>
      <w:r w:rsidR="009F2EC2" w:rsidRPr="00194F5D">
        <w:rPr>
          <w:color w:val="333333"/>
          <w:shd w:val="clear" w:color="auto" w:fill="FFFFFF"/>
        </w:rPr>
        <w:t>ncluding the Medicare and </w:t>
      </w:r>
      <w:r w:rsidR="009F2EC2" w:rsidRPr="002261C9">
        <w:t xml:space="preserve">Medicaid </w:t>
      </w:r>
      <w:r w:rsidR="009F2EC2" w:rsidRPr="00194F5D">
        <w:rPr>
          <w:color w:val="333333"/>
          <w:shd w:val="clear" w:color="auto" w:fill="FFFFFF"/>
        </w:rPr>
        <w:t>appeals processes as well as civil and other legal rights.</w:t>
      </w:r>
    </w:p>
    <w:p w14:paraId="5B27A81C" w14:textId="75D260B8" w:rsidR="00702EE2" w:rsidRPr="009F6FAD" w:rsidRDefault="00702EE2" w:rsidP="00515222">
      <w:pPr>
        <w:autoSpaceDE w:val="0"/>
        <w:autoSpaceDN w:val="0"/>
        <w:adjustRightInd w:val="0"/>
        <w:ind w:left="720"/>
        <w:jc w:val="both"/>
        <w:rPr>
          <w:rFonts w:ascii="Tahoma" w:hAnsi="Tahoma"/>
          <w:sz w:val="28"/>
        </w:rPr>
      </w:pPr>
      <w:r w:rsidRPr="009F6FAD">
        <w:rPr>
          <w:rFonts w:ascii="Tahoma" w:hAnsi="Tahoma"/>
          <w:sz w:val="28"/>
        </w:rPr>
        <w:lastRenderedPageBreak/>
        <w:t xml:space="preserve">. </w:t>
      </w:r>
    </w:p>
    <w:p w14:paraId="1B69241F" w14:textId="77777777" w:rsidR="00702EE2" w:rsidRPr="009F6FAD" w:rsidRDefault="00702EE2" w:rsidP="00702EE2">
      <w:pPr>
        <w:numPr>
          <w:ilvl w:val="0"/>
          <w:numId w:val="2"/>
        </w:numPr>
        <w:autoSpaceDE w:val="0"/>
        <w:autoSpaceDN w:val="0"/>
        <w:adjustRightInd w:val="0"/>
        <w:jc w:val="both"/>
        <w:rPr>
          <w:rFonts w:ascii="Tahoma" w:hAnsi="Tahoma"/>
          <w:sz w:val="28"/>
        </w:rPr>
      </w:pPr>
      <w:r w:rsidRPr="009F6FAD">
        <w:rPr>
          <w:rFonts w:ascii="Tahoma" w:hAnsi="Tahoma"/>
          <w:sz w:val="28"/>
        </w:rPr>
        <w:t xml:space="preserve">Receive reasonable access to a telephone at the center, both to make and receive confidential calls, or to have such calls made for you if necessary. </w:t>
      </w:r>
    </w:p>
    <w:p w14:paraId="2B9B8CF5" w14:textId="77777777" w:rsidR="005D6873" w:rsidRPr="009F6FAD" w:rsidRDefault="00702EE2" w:rsidP="005D6873">
      <w:pPr>
        <w:numPr>
          <w:ilvl w:val="0"/>
          <w:numId w:val="2"/>
        </w:numPr>
        <w:autoSpaceDE w:val="0"/>
        <w:autoSpaceDN w:val="0"/>
        <w:adjustRightInd w:val="0"/>
        <w:jc w:val="both"/>
        <w:rPr>
          <w:rFonts w:ascii="Tahoma" w:hAnsi="Tahoma"/>
          <w:sz w:val="28"/>
        </w:rPr>
      </w:pPr>
      <w:r w:rsidRPr="009F6FAD">
        <w:rPr>
          <w:rFonts w:ascii="Tahoma" w:hAnsi="Tahoma"/>
          <w:sz w:val="28"/>
        </w:rPr>
        <w:t>Not have to do work or services for the PACE Program.</w:t>
      </w:r>
      <w:r w:rsidR="005D6873" w:rsidRPr="009F6FAD">
        <w:rPr>
          <w:rFonts w:ascii="Tahoma" w:hAnsi="Tahoma"/>
          <w:sz w:val="28"/>
        </w:rPr>
        <w:t xml:space="preserve"> </w:t>
      </w:r>
    </w:p>
    <w:p w14:paraId="097B68BA" w14:textId="77777777" w:rsidR="00702EE2" w:rsidRPr="009F6FAD" w:rsidRDefault="00702EE2" w:rsidP="005D6873">
      <w:pPr>
        <w:numPr>
          <w:ilvl w:val="0"/>
          <w:numId w:val="2"/>
        </w:numPr>
        <w:autoSpaceDE w:val="0"/>
        <w:autoSpaceDN w:val="0"/>
        <w:adjustRightInd w:val="0"/>
        <w:jc w:val="both"/>
        <w:rPr>
          <w:rFonts w:ascii="Tahoma" w:hAnsi="Tahoma"/>
          <w:sz w:val="28"/>
        </w:rPr>
      </w:pPr>
      <w:r w:rsidRPr="009F6FAD">
        <w:rPr>
          <w:rFonts w:ascii="Tahoma" w:hAnsi="Tahoma"/>
          <w:sz w:val="28"/>
        </w:rPr>
        <w:t>Not be discriminated against in the delivery of PACE services based on race, ethnicity, national origin, religion, sex, age, sexual orientation, mental or physical disability or source of payment.</w:t>
      </w:r>
    </w:p>
    <w:p w14:paraId="5E6D5341" w14:textId="77777777" w:rsidR="00702EE2" w:rsidRPr="009F6FAD" w:rsidRDefault="00702EE2" w:rsidP="005D6873">
      <w:pPr>
        <w:pStyle w:val="BodyTextIndent"/>
        <w:tabs>
          <w:tab w:val="left" w:pos="2520"/>
        </w:tabs>
        <w:spacing w:before="240" w:after="0"/>
        <w:ind w:left="0"/>
        <w:jc w:val="both"/>
        <w:outlineLvl w:val="0"/>
        <w:rPr>
          <w:rFonts w:ascii="Tahoma" w:hAnsi="Tahoma"/>
          <w:b/>
          <w:sz w:val="28"/>
        </w:rPr>
      </w:pPr>
      <w:r w:rsidRPr="009F6FAD">
        <w:rPr>
          <w:rFonts w:ascii="Tahoma" w:hAnsi="Tahoma"/>
          <w:b/>
          <w:sz w:val="28"/>
        </w:rPr>
        <w:t>Information Disclosure</w:t>
      </w:r>
    </w:p>
    <w:p w14:paraId="231FBA7C" w14:textId="77777777" w:rsidR="00702EE2" w:rsidRPr="009F6FAD" w:rsidRDefault="00702EE2" w:rsidP="00702EE2">
      <w:pPr>
        <w:pStyle w:val="BodyTextIndent"/>
        <w:tabs>
          <w:tab w:val="left" w:pos="2520"/>
        </w:tabs>
        <w:spacing w:before="120" w:after="0"/>
        <w:ind w:left="0"/>
        <w:jc w:val="both"/>
        <w:outlineLvl w:val="0"/>
        <w:rPr>
          <w:rFonts w:ascii="Tahoma" w:hAnsi="Tahoma"/>
          <w:sz w:val="28"/>
        </w:rPr>
      </w:pPr>
      <w:r w:rsidRPr="009F6FAD">
        <w:rPr>
          <w:rFonts w:ascii="Tahoma" w:hAnsi="Tahoma"/>
          <w:sz w:val="28"/>
        </w:rPr>
        <w:t>You have the right to get accurate, easy-to-understand information and have someone help you make informed health care decisions.</w:t>
      </w:r>
    </w:p>
    <w:p w14:paraId="1341E0AB" w14:textId="77777777" w:rsidR="00702EE2" w:rsidRPr="009F6FAD" w:rsidRDefault="00702EE2" w:rsidP="00702EE2">
      <w:pPr>
        <w:pStyle w:val="BodyTextIndent"/>
        <w:tabs>
          <w:tab w:val="left" w:pos="2520"/>
        </w:tabs>
        <w:spacing w:before="120"/>
        <w:ind w:left="0"/>
        <w:jc w:val="both"/>
        <w:rPr>
          <w:rFonts w:ascii="Tahoma" w:hAnsi="Tahoma"/>
          <w:sz w:val="28"/>
        </w:rPr>
      </w:pPr>
      <w:r w:rsidRPr="009F6FAD">
        <w:rPr>
          <w:rFonts w:ascii="Tahoma" w:hAnsi="Tahoma"/>
          <w:i/>
          <w:sz w:val="28"/>
        </w:rPr>
        <w:t>You have the right to:</w:t>
      </w:r>
    </w:p>
    <w:p w14:paraId="6154CDBF" w14:textId="3127AD51" w:rsidR="00702EE2" w:rsidRPr="009F6FAD" w:rsidRDefault="00702EE2" w:rsidP="00702EE2">
      <w:pPr>
        <w:numPr>
          <w:ilvl w:val="0"/>
          <w:numId w:val="3"/>
        </w:numPr>
        <w:spacing w:before="60"/>
        <w:jc w:val="both"/>
        <w:rPr>
          <w:rFonts w:ascii="Tahoma" w:hAnsi="Tahoma"/>
          <w:sz w:val="28"/>
        </w:rPr>
      </w:pPr>
      <w:r w:rsidRPr="009F6FAD">
        <w:rPr>
          <w:rFonts w:ascii="Tahoma" w:hAnsi="Tahoma"/>
          <w:sz w:val="28"/>
        </w:rPr>
        <w:t xml:space="preserve">Be fully informed, in writing, of your rights and responsibilities and all rules and regulations governing participation in </w:t>
      </w:r>
      <w:r w:rsidR="006A064B">
        <w:rPr>
          <w:rFonts w:ascii="Tahoma" w:hAnsi="Tahoma"/>
          <w:sz w:val="28"/>
        </w:rPr>
        <w:t>WelbeHealth</w:t>
      </w:r>
      <w:r w:rsidRPr="009F6FAD">
        <w:rPr>
          <w:rFonts w:ascii="Tahoma" w:hAnsi="Tahoma"/>
          <w:sz w:val="28"/>
        </w:rPr>
        <w:t xml:space="preserve">. </w:t>
      </w:r>
    </w:p>
    <w:p w14:paraId="0D65F91F" w14:textId="0E63CB10" w:rsidR="00702EE2" w:rsidRPr="009F6FAD" w:rsidRDefault="00702EE2" w:rsidP="00702EE2">
      <w:pPr>
        <w:numPr>
          <w:ilvl w:val="0"/>
          <w:numId w:val="3"/>
        </w:numPr>
        <w:spacing w:before="60"/>
        <w:jc w:val="both"/>
        <w:rPr>
          <w:rFonts w:ascii="Tahoma" w:hAnsi="Tahoma"/>
          <w:sz w:val="28"/>
        </w:rPr>
      </w:pPr>
      <w:r w:rsidRPr="009F6FAD">
        <w:rPr>
          <w:rFonts w:ascii="Tahoma" w:hAnsi="Tahoma"/>
          <w:sz w:val="28"/>
        </w:rPr>
        <w:t xml:space="preserve">Be fully informed, in writing, of the services offered by </w:t>
      </w:r>
      <w:r w:rsidR="006A064B">
        <w:rPr>
          <w:rFonts w:ascii="Tahoma" w:hAnsi="Tahoma"/>
          <w:sz w:val="28"/>
        </w:rPr>
        <w:t>WelbeHealth</w:t>
      </w:r>
      <w:r w:rsidRPr="009F6FAD">
        <w:rPr>
          <w:rFonts w:ascii="Tahoma" w:hAnsi="Tahoma"/>
          <w:sz w:val="28"/>
        </w:rPr>
        <w:t xml:space="preserve">, including services provided by </w:t>
      </w:r>
      <w:r w:rsidR="009F2EC2" w:rsidRPr="009F2EC2">
        <w:rPr>
          <w:rFonts w:ascii="Tahoma" w:hAnsi="Tahoma" w:cs="Tahoma"/>
          <w:sz w:val="28"/>
          <w:szCs w:val="28"/>
        </w:rPr>
        <w:t xml:space="preserve">organizations, agencies, or individual </w:t>
      </w:r>
      <w:r w:rsidRPr="009F2EC2">
        <w:rPr>
          <w:rFonts w:ascii="Tahoma" w:hAnsi="Tahoma"/>
          <w:sz w:val="28"/>
          <w:szCs w:val="28"/>
        </w:rPr>
        <w:t xml:space="preserve">contractors instead of </w:t>
      </w:r>
      <w:r w:rsidR="006A064B" w:rsidRPr="009F2EC2">
        <w:rPr>
          <w:rFonts w:ascii="Tahoma" w:hAnsi="Tahoma"/>
          <w:sz w:val="28"/>
          <w:szCs w:val="28"/>
        </w:rPr>
        <w:t>WelbeHealth</w:t>
      </w:r>
      <w:r w:rsidRPr="009F2EC2">
        <w:rPr>
          <w:rFonts w:ascii="Tahoma" w:hAnsi="Tahoma"/>
          <w:sz w:val="28"/>
          <w:szCs w:val="28"/>
        </w:rPr>
        <w:t xml:space="preserve"> staff.  You must</w:t>
      </w:r>
      <w:r w:rsidRPr="009F6FAD">
        <w:rPr>
          <w:rFonts w:ascii="Tahoma" w:hAnsi="Tahoma"/>
          <w:sz w:val="28"/>
        </w:rPr>
        <w:t xml:space="preserve"> be given this information before enrollment, at enrollment, and at the time your needs necessitate the disclosure and delivery of such information, in order for you to make an informed choice. </w:t>
      </w:r>
    </w:p>
    <w:p w14:paraId="1C12E0D9" w14:textId="77777777" w:rsidR="00702EE2" w:rsidRPr="009F6FAD" w:rsidRDefault="00702EE2" w:rsidP="00702EE2">
      <w:pPr>
        <w:numPr>
          <w:ilvl w:val="0"/>
          <w:numId w:val="3"/>
        </w:numPr>
        <w:spacing w:before="60"/>
        <w:jc w:val="both"/>
        <w:rPr>
          <w:rFonts w:ascii="Tahoma" w:hAnsi="Tahoma"/>
          <w:sz w:val="28"/>
        </w:rPr>
      </w:pPr>
      <w:r w:rsidRPr="009F6FAD">
        <w:rPr>
          <w:rFonts w:ascii="Tahoma" w:hAnsi="Tahoma"/>
          <w:sz w:val="28"/>
        </w:rPr>
        <w:t>A full explanation of the Enrollment Agreement and an opportunity to discuss it.</w:t>
      </w:r>
    </w:p>
    <w:p w14:paraId="1B489C5B" w14:textId="77777777" w:rsidR="00702EE2" w:rsidRPr="009F6FAD" w:rsidRDefault="00702EE2" w:rsidP="00702EE2">
      <w:pPr>
        <w:numPr>
          <w:ilvl w:val="0"/>
          <w:numId w:val="3"/>
        </w:numPr>
        <w:spacing w:before="60"/>
        <w:jc w:val="both"/>
        <w:rPr>
          <w:rFonts w:ascii="Tahoma" w:hAnsi="Tahoma"/>
          <w:sz w:val="28"/>
        </w:rPr>
      </w:pPr>
      <w:r w:rsidRPr="009F6FAD">
        <w:rPr>
          <w:rFonts w:ascii="Tahoma" w:hAnsi="Tahoma"/>
          <w:sz w:val="28"/>
        </w:rPr>
        <w:t>Have an interpreter or a bilingual provider available to you if your primary language is not English.</w:t>
      </w:r>
    </w:p>
    <w:p w14:paraId="4BA31963" w14:textId="7588004B" w:rsidR="00702EE2" w:rsidRDefault="00702EE2" w:rsidP="00702EE2">
      <w:pPr>
        <w:numPr>
          <w:ilvl w:val="0"/>
          <w:numId w:val="3"/>
        </w:numPr>
        <w:spacing w:before="60"/>
        <w:jc w:val="both"/>
        <w:rPr>
          <w:rFonts w:ascii="Tahoma" w:hAnsi="Tahoma"/>
          <w:sz w:val="28"/>
        </w:rPr>
      </w:pPr>
      <w:r w:rsidRPr="009F6FAD">
        <w:rPr>
          <w:rFonts w:ascii="Tahoma" w:hAnsi="Tahoma"/>
          <w:sz w:val="28"/>
        </w:rPr>
        <w:t>Examine</w:t>
      </w:r>
      <w:r w:rsidR="002E14E7">
        <w:rPr>
          <w:rFonts w:ascii="Tahoma" w:hAnsi="Tahoma"/>
          <w:sz w:val="28"/>
        </w:rPr>
        <w:t>, or upon reasonable request, help</w:t>
      </w:r>
      <w:r w:rsidR="005B63E0">
        <w:rPr>
          <w:rFonts w:ascii="Tahoma" w:hAnsi="Tahoma"/>
          <w:sz w:val="28"/>
        </w:rPr>
        <w:t>ed</w:t>
      </w:r>
      <w:r w:rsidR="002E14E7">
        <w:rPr>
          <w:rFonts w:ascii="Tahoma" w:hAnsi="Tahoma"/>
          <w:sz w:val="28"/>
        </w:rPr>
        <w:t xml:space="preserve"> to </w:t>
      </w:r>
      <w:r w:rsidR="005B63E0">
        <w:rPr>
          <w:rFonts w:ascii="Tahoma" w:hAnsi="Tahoma"/>
          <w:sz w:val="28"/>
        </w:rPr>
        <w:t xml:space="preserve">examine </w:t>
      </w:r>
      <w:r w:rsidR="005B63E0" w:rsidRPr="009F6FAD">
        <w:rPr>
          <w:rFonts w:ascii="Tahoma" w:hAnsi="Tahoma"/>
          <w:sz w:val="28"/>
        </w:rPr>
        <w:t>the</w:t>
      </w:r>
      <w:r w:rsidR="00A06223" w:rsidRPr="009F6FAD">
        <w:rPr>
          <w:rFonts w:ascii="Tahoma" w:hAnsi="Tahoma"/>
          <w:sz w:val="28"/>
        </w:rPr>
        <w:t xml:space="preserve"> results </w:t>
      </w:r>
      <w:r w:rsidRPr="009F6FAD">
        <w:rPr>
          <w:rFonts w:ascii="Tahoma" w:hAnsi="Tahoma"/>
          <w:sz w:val="28"/>
        </w:rPr>
        <w:t xml:space="preserve">of the most recent federal or state review of </w:t>
      </w:r>
      <w:r w:rsidR="006A064B">
        <w:rPr>
          <w:rFonts w:ascii="Tahoma" w:hAnsi="Tahoma"/>
          <w:sz w:val="28"/>
        </w:rPr>
        <w:t>WelbeHealth</w:t>
      </w:r>
      <w:r w:rsidRPr="009F6FAD">
        <w:rPr>
          <w:rFonts w:ascii="Tahoma" w:hAnsi="Tahoma"/>
          <w:sz w:val="28"/>
        </w:rPr>
        <w:t xml:space="preserve"> and how </w:t>
      </w:r>
      <w:r w:rsidR="006A064B">
        <w:rPr>
          <w:rFonts w:ascii="Tahoma" w:hAnsi="Tahoma"/>
          <w:sz w:val="28"/>
        </w:rPr>
        <w:t>WelbeHealth</w:t>
      </w:r>
      <w:r w:rsidRPr="009F6FAD">
        <w:rPr>
          <w:rFonts w:ascii="Tahoma" w:hAnsi="Tahoma"/>
          <w:sz w:val="28"/>
        </w:rPr>
        <w:t xml:space="preserve"> plans to correct any problems that are found at inspection.</w:t>
      </w:r>
    </w:p>
    <w:p w14:paraId="045767A7" w14:textId="77777777" w:rsidR="009F2EC2" w:rsidRDefault="009F2EC2" w:rsidP="009F2EC2">
      <w:pPr>
        <w:pStyle w:val="BodyText1"/>
        <w:numPr>
          <w:ilvl w:val="0"/>
          <w:numId w:val="3"/>
        </w:numPr>
        <w:rPr>
          <w:color w:val="auto"/>
        </w:rPr>
      </w:pPr>
      <w:r>
        <w:rPr>
          <w:color w:val="auto"/>
        </w:rPr>
        <w:t xml:space="preserve">To contact 1-800-MEDICARE </w:t>
      </w:r>
      <w:r w:rsidRPr="00275E68">
        <w:rPr>
          <w:i/>
          <w:color w:val="auto"/>
        </w:rPr>
        <w:t xml:space="preserve">(1-800-633-4227) </w:t>
      </w:r>
      <w:r>
        <w:rPr>
          <w:color w:val="auto"/>
        </w:rPr>
        <w:t>for information and assistance, including to make a complaint related to the quality of care of the delivery of a service.</w:t>
      </w:r>
    </w:p>
    <w:p w14:paraId="7D8026D1" w14:textId="77777777" w:rsidR="009F2EC2" w:rsidRPr="009F6FAD" w:rsidRDefault="009F2EC2" w:rsidP="00702EE2">
      <w:pPr>
        <w:numPr>
          <w:ilvl w:val="0"/>
          <w:numId w:val="3"/>
        </w:numPr>
        <w:spacing w:before="60"/>
        <w:jc w:val="both"/>
        <w:rPr>
          <w:rFonts w:ascii="Tahoma" w:hAnsi="Tahoma"/>
          <w:sz w:val="28"/>
        </w:rPr>
      </w:pPr>
    </w:p>
    <w:p w14:paraId="4B11CBFF" w14:textId="77777777" w:rsidR="00702EE2" w:rsidRPr="009F6FAD" w:rsidRDefault="00702EE2" w:rsidP="005D6873">
      <w:pPr>
        <w:pStyle w:val="BodyTextIndent"/>
        <w:tabs>
          <w:tab w:val="left" w:pos="2520"/>
        </w:tabs>
        <w:spacing w:before="240" w:after="0"/>
        <w:ind w:left="0"/>
        <w:jc w:val="both"/>
        <w:outlineLvl w:val="0"/>
        <w:rPr>
          <w:rFonts w:ascii="Tahoma" w:hAnsi="Tahoma"/>
          <w:b/>
          <w:sz w:val="28"/>
        </w:rPr>
      </w:pPr>
      <w:r w:rsidRPr="009F6FAD">
        <w:rPr>
          <w:rFonts w:ascii="Tahoma" w:hAnsi="Tahoma"/>
          <w:b/>
          <w:sz w:val="28"/>
        </w:rPr>
        <w:t>Confidentiality</w:t>
      </w:r>
    </w:p>
    <w:p w14:paraId="04CBD819" w14:textId="77777777" w:rsidR="00702EE2" w:rsidRPr="009F6FAD" w:rsidRDefault="00702EE2" w:rsidP="00702EE2">
      <w:pPr>
        <w:pStyle w:val="BodyTextIndent"/>
        <w:tabs>
          <w:tab w:val="left" w:pos="2520"/>
        </w:tabs>
        <w:spacing w:before="120"/>
        <w:ind w:left="0"/>
        <w:jc w:val="both"/>
        <w:outlineLvl w:val="0"/>
        <w:rPr>
          <w:rFonts w:ascii="Tahoma" w:hAnsi="Tahoma"/>
          <w:sz w:val="28"/>
        </w:rPr>
      </w:pPr>
      <w:r w:rsidRPr="009F6FAD">
        <w:rPr>
          <w:rFonts w:ascii="Tahoma" w:hAnsi="Tahoma"/>
          <w:sz w:val="28"/>
        </w:rPr>
        <w:lastRenderedPageBreak/>
        <w:t>You have the right to talk with health care providers in private and have your personal health care information kept private as protected under state and federal laws.</w:t>
      </w:r>
    </w:p>
    <w:p w14:paraId="1B2DDE1F" w14:textId="77777777" w:rsidR="00702EE2" w:rsidRPr="009F6FAD" w:rsidRDefault="00702EE2" w:rsidP="00702EE2">
      <w:pPr>
        <w:pStyle w:val="BodyTextIndent"/>
        <w:tabs>
          <w:tab w:val="left" w:pos="2520"/>
        </w:tabs>
        <w:spacing w:before="120"/>
        <w:ind w:left="0"/>
        <w:jc w:val="both"/>
        <w:rPr>
          <w:rFonts w:ascii="Tahoma" w:hAnsi="Tahoma"/>
          <w:i/>
          <w:sz w:val="28"/>
        </w:rPr>
      </w:pPr>
      <w:r w:rsidRPr="009F6FAD">
        <w:rPr>
          <w:rFonts w:ascii="Tahoma" w:hAnsi="Tahoma"/>
          <w:i/>
          <w:sz w:val="28"/>
        </w:rPr>
        <w:t>You have the right to:</w:t>
      </w:r>
    </w:p>
    <w:p w14:paraId="49AF1717" w14:textId="77777777" w:rsidR="00702EE2" w:rsidRPr="009F6FAD" w:rsidRDefault="00702EE2" w:rsidP="00702EE2">
      <w:pPr>
        <w:numPr>
          <w:ilvl w:val="0"/>
          <w:numId w:val="4"/>
        </w:numPr>
        <w:spacing w:before="60"/>
        <w:jc w:val="both"/>
        <w:rPr>
          <w:rFonts w:ascii="Tahoma" w:hAnsi="Tahoma"/>
          <w:sz w:val="28"/>
        </w:rPr>
      </w:pPr>
      <w:r w:rsidRPr="009F6FAD">
        <w:rPr>
          <w:rFonts w:ascii="Tahoma" w:hAnsi="Tahoma"/>
          <w:sz w:val="28"/>
        </w:rPr>
        <w:t>Speak with health care providers in private and have all the information, both paper and electronic, related to your care kept confidential within required regulations. Be assured that your written consent will be obtained for the release of medical or personal information or photographs or images to persons not otherwise authorized under law to receive it.  You have the right to limit what information is released and to whom it is released to.</w:t>
      </w:r>
    </w:p>
    <w:p w14:paraId="5D15A04D" w14:textId="77777777" w:rsidR="00702EE2" w:rsidRPr="009F6FAD" w:rsidRDefault="00702EE2" w:rsidP="00702EE2">
      <w:pPr>
        <w:numPr>
          <w:ilvl w:val="0"/>
          <w:numId w:val="4"/>
        </w:numPr>
        <w:spacing w:before="60"/>
        <w:jc w:val="both"/>
        <w:rPr>
          <w:rFonts w:ascii="Tahoma" w:hAnsi="Tahoma"/>
          <w:sz w:val="28"/>
        </w:rPr>
      </w:pPr>
      <w:r w:rsidRPr="009F6FAD">
        <w:rPr>
          <w:rFonts w:ascii="Tahoma" w:hAnsi="Tahoma"/>
          <w:sz w:val="28"/>
        </w:rPr>
        <w:t>Be assured that your health record will remain confidential.</w:t>
      </w:r>
    </w:p>
    <w:p w14:paraId="21B386BC" w14:textId="77777777" w:rsidR="00702EE2" w:rsidRPr="009F6FAD" w:rsidRDefault="00702EE2" w:rsidP="00702EE2">
      <w:pPr>
        <w:numPr>
          <w:ilvl w:val="0"/>
          <w:numId w:val="4"/>
        </w:numPr>
        <w:spacing w:before="60"/>
        <w:jc w:val="both"/>
        <w:rPr>
          <w:rFonts w:ascii="Tahoma" w:hAnsi="Tahoma"/>
          <w:sz w:val="28"/>
        </w:rPr>
      </w:pPr>
      <w:r w:rsidRPr="009F6FAD">
        <w:rPr>
          <w:rFonts w:ascii="Tahoma" w:hAnsi="Tahoma"/>
          <w:sz w:val="28"/>
        </w:rPr>
        <w:t>Review and copy your medical records and request amendments to those records and have them explained to you.</w:t>
      </w:r>
    </w:p>
    <w:p w14:paraId="7F44AF30" w14:textId="77777777" w:rsidR="00702EE2" w:rsidRPr="009F6FAD" w:rsidRDefault="00702EE2" w:rsidP="00702EE2">
      <w:pPr>
        <w:numPr>
          <w:ilvl w:val="0"/>
          <w:numId w:val="4"/>
        </w:numPr>
        <w:spacing w:before="60"/>
        <w:jc w:val="both"/>
        <w:rPr>
          <w:rFonts w:ascii="Tahoma" w:hAnsi="Tahoma"/>
          <w:sz w:val="28"/>
        </w:rPr>
      </w:pPr>
      <w:r w:rsidRPr="009F6FAD">
        <w:rPr>
          <w:rFonts w:ascii="Tahoma" w:hAnsi="Tahoma"/>
          <w:sz w:val="28"/>
        </w:rPr>
        <w:t>Be assured of confidentiality when accessing Sensitive Services such as Sexually Transmitted Disease (STD) and HIV testing.</w:t>
      </w:r>
    </w:p>
    <w:p w14:paraId="0901BCED" w14:textId="77777777" w:rsidR="00702EE2" w:rsidRPr="009F6FAD" w:rsidRDefault="00702EE2" w:rsidP="00702EE2">
      <w:pPr>
        <w:spacing w:before="60"/>
        <w:ind w:left="720"/>
        <w:jc w:val="both"/>
        <w:rPr>
          <w:rFonts w:ascii="Tahoma" w:hAnsi="Tahoma"/>
          <w:b/>
          <w:sz w:val="28"/>
        </w:rPr>
      </w:pPr>
    </w:p>
    <w:p w14:paraId="22B98693" w14:textId="0A96C566" w:rsidR="00702EE2" w:rsidRPr="009F6FAD" w:rsidRDefault="00702EE2" w:rsidP="00702EE2">
      <w:pPr>
        <w:spacing w:before="60"/>
        <w:jc w:val="both"/>
        <w:rPr>
          <w:rFonts w:ascii="Tahoma" w:hAnsi="Tahoma"/>
          <w:b/>
          <w:sz w:val="28"/>
        </w:rPr>
      </w:pPr>
      <w:r w:rsidRPr="009F6FAD">
        <w:rPr>
          <w:rFonts w:ascii="Tahoma" w:hAnsi="Tahoma"/>
          <w:b/>
          <w:sz w:val="28"/>
        </w:rPr>
        <w:t xml:space="preserve">If you have any questions, you may call the Office for Civil Rights toll-free at 1-800-368-1019.  TTY users should call </w:t>
      </w:r>
      <w:r w:rsidRPr="00AB4892">
        <w:rPr>
          <w:rFonts w:ascii="Tahoma" w:hAnsi="Tahoma"/>
          <w:b/>
          <w:sz w:val="28"/>
        </w:rPr>
        <w:t>1-</w:t>
      </w:r>
      <w:r w:rsidR="00240A3C" w:rsidRPr="00AB4892">
        <w:rPr>
          <w:rFonts w:ascii="Tahoma" w:hAnsi="Tahoma"/>
          <w:b/>
          <w:sz w:val="28"/>
        </w:rPr>
        <w:t>800</w:t>
      </w:r>
      <w:r w:rsidRPr="00AB4892">
        <w:rPr>
          <w:rFonts w:ascii="Tahoma" w:hAnsi="Tahoma"/>
          <w:b/>
          <w:sz w:val="28"/>
        </w:rPr>
        <w:t>-</w:t>
      </w:r>
      <w:r w:rsidR="00240A3C" w:rsidRPr="00AB4892">
        <w:rPr>
          <w:rFonts w:ascii="Tahoma" w:hAnsi="Tahoma"/>
          <w:b/>
          <w:sz w:val="28"/>
        </w:rPr>
        <w:t>537-7697</w:t>
      </w:r>
      <w:r w:rsidRPr="00AB4892">
        <w:rPr>
          <w:rFonts w:ascii="Tahoma" w:hAnsi="Tahoma"/>
          <w:b/>
          <w:sz w:val="28"/>
        </w:rPr>
        <w:t>.</w:t>
      </w:r>
    </w:p>
    <w:p w14:paraId="426C6AE7" w14:textId="77777777" w:rsidR="00702EE2" w:rsidRPr="009F6FAD" w:rsidRDefault="00702EE2" w:rsidP="005D6873">
      <w:pPr>
        <w:pStyle w:val="BodyTextIndent"/>
        <w:tabs>
          <w:tab w:val="left" w:pos="2520"/>
        </w:tabs>
        <w:spacing w:before="240" w:after="0"/>
        <w:ind w:left="0"/>
        <w:jc w:val="both"/>
        <w:outlineLvl w:val="0"/>
        <w:rPr>
          <w:rFonts w:ascii="Tahoma" w:hAnsi="Tahoma"/>
          <w:b/>
          <w:sz w:val="28"/>
        </w:rPr>
      </w:pPr>
      <w:r w:rsidRPr="009F6FAD">
        <w:rPr>
          <w:rFonts w:ascii="Tahoma" w:hAnsi="Tahoma"/>
          <w:b/>
          <w:sz w:val="28"/>
        </w:rPr>
        <w:t>Choosing Your Provider</w:t>
      </w:r>
    </w:p>
    <w:p w14:paraId="544DEDEB" w14:textId="77777777" w:rsidR="00702EE2" w:rsidRPr="009F6FAD" w:rsidRDefault="00702EE2" w:rsidP="00702EE2">
      <w:pPr>
        <w:pStyle w:val="BodyTextIndent"/>
        <w:tabs>
          <w:tab w:val="left" w:pos="2520"/>
        </w:tabs>
        <w:spacing w:before="120"/>
        <w:ind w:left="0"/>
        <w:jc w:val="both"/>
        <w:rPr>
          <w:rFonts w:ascii="Tahoma" w:hAnsi="Tahoma"/>
          <w:i/>
          <w:sz w:val="28"/>
        </w:rPr>
      </w:pPr>
      <w:r w:rsidRPr="009F6FAD">
        <w:rPr>
          <w:rFonts w:ascii="Tahoma" w:hAnsi="Tahoma"/>
          <w:i/>
          <w:sz w:val="28"/>
        </w:rPr>
        <w:t>You have the right to:</w:t>
      </w:r>
    </w:p>
    <w:p w14:paraId="4CAD2D95" w14:textId="763ECCF2" w:rsidR="00702EE2" w:rsidRPr="009F6FAD" w:rsidRDefault="00702EE2" w:rsidP="00702EE2">
      <w:pPr>
        <w:numPr>
          <w:ilvl w:val="0"/>
          <w:numId w:val="5"/>
        </w:numPr>
        <w:spacing w:before="60"/>
        <w:jc w:val="both"/>
        <w:rPr>
          <w:rFonts w:ascii="Tahoma" w:hAnsi="Tahoma"/>
          <w:sz w:val="28"/>
        </w:rPr>
      </w:pPr>
      <w:r w:rsidRPr="009F6FAD">
        <w:rPr>
          <w:rFonts w:ascii="Tahoma" w:hAnsi="Tahoma"/>
          <w:sz w:val="28"/>
        </w:rPr>
        <w:t xml:space="preserve">Choose your own primary care provider and specialists from the </w:t>
      </w:r>
      <w:r w:rsidR="006A064B">
        <w:rPr>
          <w:rFonts w:ascii="Tahoma" w:hAnsi="Tahoma"/>
          <w:sz w:val="28"/>
        </w:rPr>
        <w:t>WelbeHealth</w:t>
      </w:r>
      <w:r w:rsidRPr="009F6FAD">
        <w:rPr>
          <w:rFonts w:ascii="Tahoma" w:hAnsi="Tahoma"/>
          <w:sz w:val="28"/>
        </w:rPr>
        <w:t xml:space="preserve"> provider panel.</w:t>
      </w:r>
    </w:p>
    <w:p w14:paraId="2ABA8579" w14:textId="77777777" w:rsidR="00702EE2" w:rsidRPr="009F6FAD" w:rsidRDefault="00702EE2" w:rsidP="00702EE2">
      <w:pPr>
        <w:numPr>
          <w:ilvl w:val="0"/>
          <w:numId w:val="5"/>
        </w:numPr>
        <w:spacing w:before="60"/>
        <w:jc w:val="both"/>
        <w:rPr>
          <w:rFonts w:ascii="Tahoma" w:hAnsi="Tahoma"/>
          <w:sz w:val="28"/>
        </w:rPr>
      </w:pPr>
      <w:r w:rsidRPr="009F6FAD">
        <w:rPr>
          <w:rFonts w:ascii="Tahoma" w:hAnsi="Tahoma"/>
          <w:sz w:val="28"/>
        </w:rPr>
        <w:t>Request a qualified specialist for women’s health services or preventive women’s health services.</w:t>
      </w:r>
    </w:p>
    <w:p w14:paraId="509F2C5A" w14:textId="49CDAFE9" w:rsidR="00702EE2" w:rsidRDefault="00702EE2" w:rsidP="00702EE2">
      <w:pPr>
        <w:numPr>
          <w:ilvl w:val="0"/>
          <w:numId w:val="5"/>
        </w:numPr>
        <w:spacing w:before="60"/>
        <w:jc w:val="both"/>
        <w:rPr>
          <w:rFonts w:ascii="Tahoma" w:hAnsi="Tahoma"/>
          <w:sz w:val="28"/>
        </w:rPr>
      </w:pPr>
      <w:r w:rsidRPr="009F6FAD">
        <w:rPr>
          <w:rFonts w:ascii="Tahoma" w:hAnsi="Tahoma"/>
          <w:sz w:val="28"/>
        </w:rPr>
        <w:t>Initiate the disenrollment process at any time.</w:t>
      </w:r>
    </w:p>
    <w:p w14:paraId="5A211C9C" w14:textId="77777777" w:rsidR="009F2EC2" w:rsidRPr="00275E68" w:rsidRDefault="009F2EC2" w:rsidP="009F2EC2">
      <w:pPr>
        <w:pStyle w:val="BodyText1"/>
        <w:numPr>
          <w:ilvl w:val="0"/>
          <w:numId w:val="5"/>
        </w:numPr>
        <w:rPr>
          <w:color w:val="auto"/>
        </w:rPr>
      </w:pPr>
      <w:r>
        <w:rPr>
          <w:color w:val="auto"/>
        </w:rPr>
        <w:t>Have reasonable and timely access to specialists as needed as indicated by your health condition and consistent with current clinical practice guidelines.</w:t>
      </w:r>
    </w:p>
    <w:p w14:paraId="65A76778" w14:textId="77777777" w:rsidR="009F2EC2" w:rsidRPr="00275E68" w:rsidRDefault="009F2EC2" w:rsidP="009F2EC2">
      <w:pPr>
        <w:pStyle w:val="BodyText1"/>
        <w:numPr>
          <w:ilvl w:val="0"/>
          <w:numId w:val="5"/>
        </w:numPr>
        <w:rPr>
          <w:color w:val="auto"/>
        </w:rPr>
      </w:pPr>
      <w:r>
        <w:rPr>
          <w:color w:val="auto"/>
        </w:rPr>
        <w:t xml:space="preserve">Receive necessary care in all settings, up to and including placement in a long-term care facility when the PACE organization can no longer </w:t>
      </w:r>
      <w:r>
        <w:rPr>
          <w:color w:val="auto"/>
        </w:rPr>
        <w:lastRenderedPageBreak/>
        <w:t>provide the services necessary to maintain your safety in the community.</w:t>
      </w:r>
    </w:p>
    <w:p w14:paraId="72E269D7" w14:textId="77777777" w:rsidR="009F2EC2" w:rsidRPr="009F6FAD" w:rsidRDefault="009F2EC2" w:rsidP="00702EE2">
      <w:pPr>
        <w:numPr>
          <w:ilvl w:val="0"/>
          <w:numId w:val="5"/>
        </w:numPr>
        <w:spacing w:before="60"/>
        <w:jc w:val="both"/>
        <w:rPr>
          <w:rFonts w:ascii="Tahoma" w:hAnsi="Tahoma"/>
          <w:sz w:val="28"/>
        </w:rPr>
      </w:pPr>
    </w:p>
    <w:p w14:paraId="057557C9" w14:textId="77777777" w:rsidR="00702EE2" w:rsidRPr="009F6FAD" w:rsidRDefault="00702EE2" w:rsidP="00702EE2">
      <w:pPr>
        <w:pStyle w:val="BodyTextIndent"/>
        <w:tabs>
          <w:tab w:val="left" w:pos="2520"/>
        </w:tabs>
        <w:spacing w:before="120" w:after="0"/>
        <w:ind w:left="0"/>
        <w:jc w:val="both"/>
        <w:outlineLvl w:val="0"/>
        <w:rPr>
          <w:rFonts w:ascii="Tahoma" w:hAnsi="Tahoma"/>
          <w:b/>
          <w:sz w:val="28"/>
        </w:rPr>
      </w:pPr>
      <w:r w:rsidRPr="009F6FAD">
        <w:rPr>
          <w:rFonts w:ascii="Tahoma" w:hAnsi="Tahoma"/>
          <w:b/>
          <w:sz w:val="28"/>
        </w:rPr>
        <w:t>Emergency Care</w:t>
      </w:r>
    </w:p>
    <w:p w14:paraId="01B55A65" w14:textId="77777777" w:rsidR="00702EE2" w:rsidRPr="009F6FAD" w:rsidRDefault="00702EE2" w:rsidP="00702EE2">
      <w:pPr>
        <w:pStyle w:val="BodyTextIndent"/>
        <w:tabs>
          <w:tab w:val="left" w:pos="2520"/>
        </w:tabs>
        <w:spacing w:before="120"/>
        <w:ind w:left="0"/>
        <w:jc w:val="both"/>
        <w:rPr>
          <w:rFonts w:ascii="Tahoma" w:hAnsi="Tahoma"/>
          <w:i/>
          <w:sz w:val="28"/>
        </w:rPr>
      </w:pPr>
      <w:r w:rsidRPr="009F6FAD">
        <w:rPr>
          <w:rFonts w:ascii="Tahoma" w:hAnsi="Tahoma"/>
          <w:i/>
          <w:sz w:val="28"/>
        </w:rPr>
        <w:t>You have the right to:</w:t>
      </w:r>
    </w:p>
    <w:p w14:paraId="255973CA" w14:textId="31C5C9FF" w:rsidR="00702EE2" w:rsidRPr="009F6FAD" w:rsidRDefault="00702EE2" w:rsidP="00702EE2">
      <w:pPr>
        <w:numPr>
          <w:ilvl w:val="0"/>
          <w:numId w:val="6"/>
        </w:numPr>
        <w:spacing w:before="60"/>
        <w:jc w:val="both"/>
        <w:rPr>
          <w:rFonts w:ascii="Tahoma" w:hAnsi="Tahoma"/>
          <w:sz w:val="28"/>
        </w:rPr>
      </w:pPr>
      <w:r w:rsidRPr="009F6FAD">
        <w:rPr>
          <w:rFonts w:ascii="Tahoma" w:hAnsi="Tahoma"/>
          <w:sz w:val="28"/>
        </w:rPr>
        <w:t xml:space="preserve">Receive health care services in an emergency without prior approval from the </w:t>
      </w:r>
      <w:r w:rsidR="006A064B">
        <w:rPr>
          <w:rFonts w:ascii="Tahoma" w:hAnsi="Tahoma"/>
          <w:sz w:val="28"/>
        </w:rPr>
        <w:t>WelbeHealth</w:t>
      </w:r>
      <w:r w:rsidRPr="009F6FAD">
        <w:rPr>
          <w:rFonts w:ascii="Tahoma" w:hAnsi="Tahoma"/>
          <w:sz w:val="28"/>
        </w:rPr>
        <w:t xml:space="preserve"> Interdisciplinary Team.</w:t>
      </w:r>
    </w:p>
    <w:p w14:paraId="73BBCE78" w14:textId="77777777" w:rsidR="00702EE2" w:rsidRPr="009F6FAD" w:rsidRDefault="00702EE2" w:rsidP="005D6873">
      <w:pPr>
        <w:pStyle w:val="BodyTextIndent"/>
        <w:tabs>
          <w:tab w:val="left" w:pos="2520"/>
        </w:tabs>
        <w:spacing w:before="120" w:after="0"/>
        <w:ind w:left="0"/>
        <w:jc w:val="both"/>
        <w:outlineLvl w:val="0"/>
        <w:rPr>
          <w:rFonts w:ascii="Tahoma" w:hAnsi="Tahoma"/>
          <w:b/>
          <w:sz w:val="28"/>
        </w:rPr>
      </w:pPr>
      <w:r w:rsidRPr="009F6FAD">
        <w:rPr>
          <w:rFonts w:ascii="Tahoma" w:hAnsi="Tahoma"/>
          <w:b/>
          <w:sz w:val="28"/>
        </w:rPr>
        <w:t>Treatment Decisions</w:t>
      </w:r>
    </w:p>
    <w:p w14:paraId="06ECCA62" w14:textId="77777777" w:rsidR="00702EE2" w:rsidRPr="009F6FAD" w:rsidRDefault="00702EE2" w:rsidP="00702EE2">
      <w:pPr>
        <w:pStyle w:val="BodyTextIndent"/>
        <w:tabs>
          <w:tab w:val="left" w:pos="2520"/>
        </w:tabs>
        <w:spacing w:before="120"/>
        <w:ind w:left="0"/>
        <w:jc w:val="both"/>
        <w:rPr>
          <w:rFonts w:ascii="Tahoma" w:hAnsi="Tahoma"/>
          <w:i/>
          <w:sz w:val="28"/>
        </w:rPr>
      </w:pPr>
      <w:r w:rsidRPr="009F6FAD">
        <w:rPr>
          <w:rFonts w:ascii="Tahoma" w:hAnsi="Tahoma"/>
          <w:i/>
          <w:sz w:val="28"/>
        </w:rPr>
        <w:t>You have the right to:</w:t>
      </w:r>
    </w:p>
    <w:p w14:paraId="451CBD96" w14:textId="2AAFAF35" w:rsidR="00702EE2" w:rsidRPr="009F6FAD" w:rsidRDefault="00702EE2" w:rsidP="00702EE2">
      <w:pPr>
        <w:numPr>
          <w:ilvl w:val="0"/>
          <w:numId w:val="6"/>
        </w:numPr>
        <w:spacing w:before="60"/>
        <w:jc w:val="both"/>
        <w:rPr>
          <w:rFonts w:ascii="Tahoma" w:hAnsi="Tahoma"/>
          <w:sz w:val="28"/>
        </w:rPr>
      </w:pPr>
      <w:r w:rsidRPr="009F6FAD">
        <w:rPr>
          <w:rFonts w:ascii="Tahoma" w:hAnsi="Tahoma"/>
          <w:sz w:val="28"/>
        </w:rPr>
        <w:t xml:space="preserve">Participate in the development and implementation of your care plan. </w:t>
      </w:r>
      <w:r w:rsidR="009F2EC2" w:rsidRPr="005A096E">
        <w:rPr>
          <w:rFonts w:ascii="Tahoma" w:hAnsi="Tahoma" w:cs="Tahoma"/>
          <w:sz w:val="28"/>
          <w:szCs w:val="28"/>
        </w:rPr>
        <w:t>This includes the right for you, your designated representative, or caregiver</w:t>
      </w:r>
      <w:r w:rsidR="009F2EC2" w:rsidRPr="00515222">
        <w:rPr>
          <w:rFonts w:ascii="Tahoma" w:hAnsi="Tahoma" w:cs="Tahoma"/>
          <w:sz w:val="28"/>
          <w:szCs w:val="28"/>
        </w:rPr>
        <w:t xml:space="preserve"> to request the initiation, modification, or continuation of a service being provided.</w:t>
      </w:r>
      <w:r w:rsidR="009F2EC2">
        <w:t xml:space="preserve">  </w:t>
      </w:r>
      <w:r w:rsidRPr="009F6FAD">
        <w:rPr>
          <w:rFonts w:ascii="Tahoma" w:hAnsi="Tahoma"/>
          <w:sz w:val="28"/>
        </w:rPr>
        <w:t>If you cannot fully participate in your treatment decision you may designate a health spokesperson to act on your behalf.</w:t>
      </w:r>
    </w:p>
    <w:p w14:paraId="7AA1EEDE" w14:textId="77777777" w:rsidR="00702EE2" w:rsidRPr="009F6FAD" w:rsidRDefault="00702EE2" w:rsidP="00702EE2">
      <w:pPr>
        <w:numPr>
          <w:ilvl w:val="0"/>
          <w:numId w:val="6"/>
        </w:numPr>
        <w:spacing w:before="60"/>
        <w:jc w:val="both"/>
        <w:rPr>
          <w:rFonts w:ascii="Tahoma" w:hAnsi="Tahoma"/>
          <w:sz w:val="28"/>
        </w:rPr>
      </w:pPr>
      <w:r w:rsidRPr="009F6FAD">
        <w:rPr>
          <w:rFonts w:ascii="Tahoma" w:hAnsi="Tahoma"/>
          <w:sz w:val="28"/>
        </w:rPr>
        <w:t>Have all treatment options explained to you in a language you understand and acknowledge this explanation in writing.</w:t>
      </w:r>
    </w:p>
    <w:p w14:paraId="3155B083" w14:textId="77777777" w:rsidR="00702EE2" w:rsidRPr="009F6FAD" w:rsidRDefault="00702EE2" w:rsidP="00702EE2">
      <w:pPr>
        <w:numPr>
          <w:ilvl w:val="0"/>
          <w:numId w:val="6"/>
        </w:numPr>
        <w:spacing w:before="60"/>
        <w:jc w:val="both"/>
        <w:rPr>
          <w:rFonts w:ascii="Tahoma" w:hAnsi="Tahoma"/>
          <w:sz w:val="28"/>
        </w:rPr>
      </w:pPr>
      <w:r w:rsidRPr="009F6FAD">
        <w:rPr>
          <w:rFonts w:ascii="Tahoma" w:hAnsi="Tahoma"/>
          <w:sz w:val="28"/>
        </w:rPr>
        <w:t>Be fully informed of your health status and make your own health care decisions.</w:t>
      </w:r>
    </w:p>
    <w:p w14:paraId="3F6160CA" w14:textId="77777777" w:rsidR="00702EE2" w:rsidRPr="009F6FAD" w:rsidRDefault="00702EE2" w:rsidP="00702EE2">
      <w:pPr>
        <w:numPr>
          <w:ilvl w:val="0"/>
          <w:numId w:val="6"/>
        </w:numPr>
        <w:spacing w:before="60"/>
        <w:jc w:val="both"/>
        <w:rPr>
          <w:rFonts w:ascii="Tahoma" w:hAnsi="Tahoma"/>
          <w:sz w:val="28"/>
        </w:rPr>
      </w:pPr>
      <w:r w:rsidRPr="009F6FAD">
        <w:rPr>
          <w:rFonts w:ascii="Tahoma" w:hAnsi="Tahoma"/>
          <w:sz w:val="28"/>
        </w:rPr>
        <w:t>Refuse treatment or medications and be informed how this may affect your health.</w:t>
      </w:r>
    </w:p>
    <w:p w14:paraId="15CAFF00" w14:textId="1D468E56" w:rsidR="00702EE2" w:rsidRPr="009F6FAD" w:rsidRDefault="00702EE2" w:rsidP="00702EE2">
      <w:pPr>
        <w:numPr>
          <w:ilvl w:val="0"/>
          <w:numId w:val="6"/>
        </w:numPr>
        <w:spacing w:before="60"/>
        <w:jc w:val="both"/>
        <w:rPr>
          <w:rFonts w:ascii="Tahoma" w:hAnsi="Tahoma"/>
          <w:sz w:val="28"/>
        </w:rPr>
      </w:pPr>
      <w:r w:rsidRPr="009F6FAD">
        <w:rPr>
          <w:rFonts w:ascii="Tahoma" w:hAnsi="Tahoma"/>
          <w:sz w:val="28"/>
        </w:rPr>
        <w:t xml:space="preserve">Request and receive complete information about your health and functional status by the </w:t>
      </w:r>
      <w:r w:rsidR="006A064B">
        <w:rPr>
          <w:rFonts w:ascii="Tahoma" w:hAnsi="Tahoma"/>
          <w:sz w:val="28"/>
        </w:rPr>
        <w:t>WelbeHealth</w:t>
      </w:r>
      <w:r w:rsidRPr="009F6FAD">
        <w:rPr>
          <w:rFonts w:ascii="Tahoma" w:hAnsi="Tahoma"/>
          <w:sz w:val="28"/>
        </w:rPr>
        <w:t xml:space="preserve"> Interdisciplinary Team.</w:t>
      </w:r>
    </w:p>
    <w:p w14:paraId="27A55FC5" w14:textId="5FB0BEA4" w:rsidR="00702EE2" w:rsidRDefault="00702EE2" w:rsidP="00702EE2">
      <w:pPr>
        <w:numPr>
          <w:ilvl w:val="0"/>
          <w:numId w:val="6"/>
        </w:numPr>
        <w:spacing w:before="60"/>
        <w:jc w:val="both"/>
        <w:rPr>
          <w:rFonts w:ascii="Tahoma" w:hAnsi="Tahoma"/>
          <w:sz w:val="28"/>
        </w:rPr>
      </w:pPr>
      <w:r w:rsidRPr="009F6FAD">
        <w:rPr>
          <w:rFonts w:ascii="Tahoma" w:hAnsi="Tahoma"/>
          <w:sz w:val="28"/>
        </w:rPr>
        <w:t xml:space="preserve">Request a reassessment by the </w:t>
      </w:r>
      <w:r w:rsidR="006A064B">
        <w:rPr>
          <w:rFonts w:ascii="Tahoma" w:hAnsi="Tahoma"/>
          <w:sz w:val="28"/>
        </w:rPr>
        <w:t>WelbeHealth</w:t>
      </w:r>
      <w:r w:rsidRPr="009F6FAD">
        <w:rPr>
          <w:rFonts w:ascii="Tahoma" w:hAnsi="Tahoma"/>
          <w:sz w:val="28"/>
        </w:rPr>
        <w:t xml:space="preserve"> Interdisciplinary Team at any time.</w:t>
      </w:r>
    </w:p>
    <w:p w14:paraId="4E5B8629" w14:textId="77777777" w:rsidR="009F2EC2" w:rsidRPr="00B225B6" w:rsidRDefault="009F2EC2" w:rsidP="009F2EC2">
      <w:pPr>
        <w:pStyle w:val="BodyText1"/>
        <w:numPr>
          <w:ilvl w:val="0"/>
          <w:numId w:val="6"/>
        </w:numPr>
        <w:rPr>
          <w:color w:val="auto"/>
        </w:rPr>
      </w:pPr>
      <w:r w:rsidRPr="00B225B6">
        <w:rPr>
          <w:color w:val="auto"/>
        </w:rPr>
        <w:t>Maintain all written communications received from participants or other parties in their original form when the communications relate to a participant’s care, health, or safety.</w:t>
      </w:r>
    </w:p>
    <w:p w14:paraId="0E57C7F6" w14:textId="77777777" w:rsidR="00702EE2" w:rsidRPr="009F6FAD" w:rsidRDefault="00702EE2" w:rsidP="00702EE2">
      <w:pPr>
        <w:numPr>
          <w:ilvl w:val="0"/>
          <w:numId w:val="6"/>
        </w:numPr>
        <w:spacing w:before="60"/>
        <w:jc w:val="both"/>
        <w:rPr>
          <w:rFonts w:ascii="Tahoma" w:hAnsi="Tahoma"/>
          <w:sz w:val="28"/>
        </w:rPr>
      </w:pPr>
      <w:r w:rsidRPr="009F6FAD">
        <w:rPr>
          <w:rFonts w:ascii="Tahoma" w:hAnsi="Tahoma"/>
          <w:sz w:val="28"/>
        </w:rPr>
        <w:t>Receive reasonable advance notice, in writing, if you are to be transferred to another treatment setting for medical reasons or for your welfare or the welfare of other Participants. Any such actions will be documented in your health record.</w:t>
      </w:r>
    </w:p>
    <w:p w14:paraId="589ECF1B" w14:textId="77777777" w:rsidR="00702EE2" w:rsidRPr="009F6FAD" w:rsidRDefault="00702EE2" w:rsidP="00702EE2">
      <w:pPr>
        <w:numPr>
          <w:ilvl w:val="0"/>
          <w:numId w:val="6"/>
        </w:numPr>
        <w:spacing w:before="60"/>
        <w:jc w:val="both"/>
        <w:rPr>
          <w:rFonts w:ascii="Tahoma" w:hAnsi="Tahoma"/>
          <w:sz w:val="28"/>
        </w:rPr>
      </w:pPr>
      <w:r w:rsidRPr="009F6FAD">
        <w:rPr>
          <w:rFonts w:ascii="Tahoma" w:hAnsi="Tahoma"/>
          <w:sz w:val="28"/>
        </w:rPr>
        <w:lastRenderedPageBreak/>
        <w:t>Have our staff explain advance directives to you and to establish one on your behalf, if you desire.</w:t>
      </w:r>
    </w:p>
    <w:p w14:paraId="5F7C1520" w14:textId="77777777" w:rsidR="00702EE2" w:rsidRPr="009F6FAD" w:rsidRDefault="00702EE2" w:rsidP="005D6873">
      <w:pPr>
        <w:pStyle w:val="BodyTextIndent"/>
        <w:tabs>
          <w:tab w:val="left" w:pos="2520"/>
        </w:tabs>
        <w:spacing w:before="240" w:after="0"/>
        <w:ind w:left="0"/>
        <w:jc w:val="both"/>
        <w:outlineLvl w:val="0"/>
        <w:rPr>
          <w:rFonts w:ascii="Tahoma" w:hAnsi="Tahoma"/>
          <w:b/>
          <w:sz w:val="28"/>
        </w:rPr>
      </w:pPr>
      <w:r w:rsidRPr="009F6FAD">
        <w:rPr>
          <w:rFonts w:ascii="Tahoma" w:hAnsi="Tahoma"/>
          <w:b/>
          <w:sz w:val="28"/>
        </w:rPr>
        <w:t>Exercising Your Rights</w:t>
      </w:r>
    </w:p>
    <w:p w14:paraId="3643500E" w14:textId="77777777" w:rsidR="00702EE2" w:rsidRPr="009F6FAD" w:rsidRDefault="00702EE2" w:rsidP="00702EE2">
      <w:pPr>
        <w:pStyle w:val="BodyTextIndent"/>
        <w:ind w:left="0"/>
        <w:jc w:val="both"/>
        <w:rPr>
          <w:rFonts w:ascii="Tahoma" w:hAnsi="Tahoma"/>
          <w:sz w:val="28"/>
        </w:rPr>
      </w:pPr>
      <w:r w:rsidRPr="009F6FAD">
        <w:rPr>
          <w:rFonts w:ascii="Tahoma" w:hAnsi="Tahoma"/>
          <w:i/>
          <w:sz w:val="28"/>
        </w:rPr>
        <w:t>You have the right to:</w:t>
      </w:r>
    </w:p>
    <w:p w14:paraId="4F630459" w14:textId="29779B16" w:rsidR="00702EE2" w:rsidRPr="009F6FAD" w:rsidRDefault="00702EE2" w:rsidP="00702EE2">
      <w:pPr>
        <w:numPr>
          <w:ilvl w:val="0"/>
          <w:numId w:val="7"/>
        </w:numPr>
        <w:spacing w:before="60"/>
        <w:jc w:val="both"/>
        <w:rPr>
          <w:rFonts w:ascii="Tahoma" w:hAnsi="Tahoma"/>
          <w:sz w:val="28"/>
        </w:rPr>
      </w:pPr>
      <w:r w:rsidRPr="009F6FAD">
        <w:rPr>
          <w:rFonts w:ascii="Tahoma" w:hAnsi="Tahoma"/>
          <w:sz w:val="28"/>
        </w:rPr>
        <w:t>Assistance to exercise civil, legal</w:t>
      </w:r>
      <w:r w:rsidR="007E56DE">
        <w:rPr>
          <w:rFonts w:ascii="Tahoma" w:hAnsi="Tahoma"/>
          <w:sz w:val="28"/>
        </w:rPr>
        <w:t>,</w:t>
      </w:r>
      <w:r w:rsidRPr="009F6FAD">
        <w:rPr>
          <w:rFonts w:ascii="Tahoma" w:hAnsi="Tahoma"/>
          <w:sz w:val="28"/>
        </w:rPr>
        <w:t xml:space="preserve"> and participant rights, including </w:t>
      </w:r>
      <w:r w:rsidR="006A064B">
        <w:rPr>
          <w:rFonts w:ascii="Tahoma" w:hAnsi="Tahoma"/>
          <w:sz w:val="28"/>
        </w:rPr>
        <w:t>WelbeHealth</w:t>
      </w:r>
      <w:r w:rsidRPr="009F6FAD">
        <w:rPr>
          <w:rFonts w:ascii="Tahoma" w:hAnsi="Tahoma"/>
          <w:sz w:val="28"/>
        </w:rPr>
        <w:t xml:space="preserve"> grievance process, the Medi-Cal State hearing process and the Medicare and Medi-Cal appeals processes. </w:t>
      </w:r>
    </w:p>
    <w:p w14:paraId="24AAAD50" w14:textId="0FE4D38D" w:rsidR="00702EE2" w:rsidRPr="009F6FAD" w:rsidRDefault="00702EE2" w:rsidP="00702EE2">
      <w:pPr>
        <w:numPr>
          <w:ilvl w:val="0"/>
          <w:numId w:val="7"/>
        </w:numPr>
        <w:spacing w:before="60"/>
        <w:jc w:val="both"/>
        <w:rPr>
          <w:rFonts w:ascii="Tahoma" w:hAnsi="Tahoma"/>
          <w:sz w:val="28"/>
        </w:rPr>
      </w:pPr>
      <w:r w:rsidRPr="009F6FAD">
        <w:rPr>
          <w:rFonts w:ascii="Tahoma" w:hAnsi="Tahoma"/>
          <w:sz w:val="28"/>
        </w:rPr>
        <w:t xml:space="preserve">Voice your complaints and recommend changes in policies and services to our staff and to outside representatives of your choice. There will be no restraint, interference, coercion, </w:t>
      </w:r>
      <w:r w:rsidR="007E56DE" w:rsidRPr="009F6FAD">
        <w:rPr>
          <w:rFonts w:ascii="Tahoma" w:hAnsi="Tahoma"/>
          <w:sz w:val="28"/>
        </w:rPr>
        <w:t>discrimination,</w:t>
      </w:r>
      <w:r w:rsidRPr="009F6FAD">
        <w:rPr>
          <w:rFonts w:ascii="Tahoma" w:hAnsi="Tahoma"/>
          <w:sz w:val="28"/>
        </w:rPr>
        <w:t xml:space="preserve"> or reprisal by our staff if you do so.</w:t>
      </w:r>
    </w:p>
    <w:p w14:paraId="42C7ADE1" w14:textId="58947780" w:rsidR="00702EE2" w:rsidRPr="009F6FAD" w:rsidRDefault="00702EE2" w:rsidP="00702EE2">
      <w:pPr>
        <w:numPr>
          <w:ilvl w:val="0"/>
          <w:numId w:val="7"/>
        </w:numPr>
        <w:spacing w:before="60"/>
        <w:jc w:val="both"/>
        <w:rPr>
          <w:rFonts w:ascii="Tahoma" w:hAnsi="Tahoma"/>
          <w:b/>
          <w:sz w:val="28"/>
        </w:rPr>
      </w:pPr>
      <w:r w:rsidRPr="009F6FAD">
        <w:rPr>
          <w:rFonts w:ascii="Tahoma" w:hAnsi="Tahoma"/>
          <w:sz w:val="28"/>
        </w:rPr>
        <w:t xml:space="preserve">Appeal any treatment decision made by </w:t>
      </w:r>
      <w:r w:rsidR="006A064B">
        <w:rPr>
          <w:rFonts w:ascii="Tahoma" w:hAnsi="Tahoma"/>
          <w:sz w:val="28"/>
        </w:rPr>
        <w:t>WelbeHealth</w:t>
      </w:r>
      <w:r w:rsidRPr="009F6FAD">
        <w:rPr>
          <w:rFonts w:ascii="Tahoma" w:hAnsi="Tahoma"/>
          <w:sz w:val="28"/>
        </w:rPr>
        <w:t xml:space="preserve"> or our contractors through our appeals process and request a</w:t>
      </w:r>
      <w:r w:rsidRPr="009F6FAD">
        <w:rPr>
          <w:rFonts w:ascii="Tahoma" w:hAnsi="Tahoma"/>
          <w:b/>
          <w:sz w:val="28"/>
        </w:rPr>
        <w:t xml:space="preserve"> </w:t>
      </w:r>
      <w:r w:rsidR="007E56DE" w:rsidRPr="009F6FAD">
        <w:rPr>
          <w:rFonts w:ascii="Tahoma" w:hAnsi="Tahoma"/>
          <w:sz w:val="28"/>
        </w:rPr>
        <w:t>state</w:t>
      </w:r>
      <w:r w:rsidRPr="009F6FAD">
        <w:rPr>
          <w:rFonts w:ascii="Tahoma" w:hAnsi="Tahoma"/>
          <w:sz w:val="28"/>
        </w:rPr>
        <w:t xml:space="preserve"> hearing.</w:t>
      </w:r>
    </w:p>
    <w:p w14:paraId="01666616" w14:textId="66A22882" w:rsidR="00702EE2" w:rsidRPr="008E6185" w:rsidRDefault="00702EE2" w:rsidP="008E6185">
      <w:pPr>
        <w:numPr>
          <w:ilvl w:val="0"/>
          <w:numId w:val="7"/>
        </w:numPr>
        <w:spacing w:before="60"/>
        <w:jc w:val="both"/>
        <w:rPr>
          <w:rFonts w:ascii="Tahoma" w:hAnsi="Tahoma"/>
          <w:b/>
          <w:sz w:val="28"/>
        </w:rPr>
      </w:pPr>
      <w:r w:rsidRPr="008E6185">
        <w:rPr>
          <w:rFonts w:ascii="Tahoma" w:hAnsi="Tahoma"/>
          <w:sz w:val="28"/>
        </w:rPr>
        <w:t>Leave the program at any time</w:t>
      </w:r>
      <w:r w:rsidR="008E6185" w:rsidRPr="008E6185">
        <w:rPr>
          <w:rFonts w:ascii="Tahoma" w:hAnsi="Tahoma"/>
          <w:sz w:val="28"/>
        </w:rPr>
        <w:t xml:space="preserve"> and have such disenrollment be effective the first day of the month following the date </w:t>
      </w:r>
      <w:r w:rsidR="006A064B">
        <w:rPr>
          <w:rFonts w:ascii="Tahoma" w:hAnsi="Tahoma"/>
          <w:sz w:val="28"/>
        </w:rPr>
        <w:t>WelbeHealth</w:t>
      </w:r>
      <w:r w:rsidR="008E6185" w:rsidRPr="008E6185">
        <w:rPr>
          <w:rFonts w:ascii="Tahoma" w:hAnsi="Tahoma"/>
          <w:sz w:val="28"/>
        </w:rPr>
        <w:t xml:space="preserve"> receives the notice</w:t>
      </w:r>
      <w:r w:rsidR="008E6185">
        <w:rPr>
          <w:rFonts w:ascii="Tahoma" w:hAnsi="Tahoma"/>
          <w:sz w:val="28"/>
        </w:rPr>
        <w:t xml:space="preserve"> </w:t>
      </w:r>
      <w:r w:rsidR="008E6185" w:rsidRPr="008E6185">
        <w:rPr>
          <w:rFonts w:ascii="Tahoma" w:hAnsi="Tahoma"/>
          <w:sz w:val="28"/>
        </w:rPr>
        <w:t>of voluntary disenrollment</w:t>
      </w:r>
      <w:r w:rsidRPr="008E6185">
        <w:rPr>
          <w:rFonts w:ascii="Tahoma" w:hAnsi="Tahoma"/>
          <w:sz w:val="28"/>
        </w:rPr>
        <w:t>.</w:t>
      </w:r>
    </w:p>
    <w:p w14:paraId="50670932" w14:textId="77777777" w:rsidR="00702EE2" w:rsidRPr="009F6FAD" w:rsidRDefault="00702EE2" w:rsidP="00702EE2">
      <w:pPr>
        <w:spacing w:before="60"/>
        <w:ind w:left="360"/>
        <w:jc w:val="both"/>
        <w:rPr>
          <w:rFonts w:ascii="Tahoma" w:hAnsi="Tahoma"/>
          <w:b/>
          <w:sz w:val="28"/>
        </w:rPr>
      </w:pPr>
    </w:p>
    <w:p w14:paraId="1BD8ADA4" w14:textId="67C9E0E6" w:rsidR="00F80A25" w:rsidRDefault="006A064B" w:rsidP="00702EE2">
      <w:pPr>
        <w:pStyle w:val="BodyTextIndent"/>
        <w:ind w:left="0" w:right="-108"/>
        <w:jc w:val="both"/>
        <w:rPr>
          <w:rFonts w:ascii="Tahoma" w:hAnsi="Tahoma"/>
          <w:i/>
          <w:sz w:val="28"/>
        </w:rPr>
      </w:pPr>
      <w:r>
        <w:rPr>
          <w:rFonts w:ascii="Tahoma" w:hAnsi="Tahoma"/>
          <w:i/>
          <w:sz w:val="28"/>
        </w:rPr>
        <w:t>WelbeHealth</w:t>
      </w:r>
      <w:r w:rsidR="00F80A25" w:rsidRPr="00F80A25">
        <w:rPr>
          <w:rFonts w:ascii="Tahoma" w:hAnsi="Tahoma"/>
          <w:i/>
          <w:sz w:val="28"/>
        </w:rPr>
        <w:t xml:space="preserve"> shall write the participant rights in English and in any other principal languages of the community and display the participant rights in a prominent place in the PACE center.</w:t>
      </w:r>
    </w:p>
    <w:p w14:paraId="515F5C50" w14:textId="77777777" w:rsidR="001C1BDC" w:rsidRPr="00223548" w:rsidRDefault="00702EE2" w:rsidP="001C1BDC">
      <w:pPr>
        <w:rPr>
          <w:rFonts w:ascii="Tahoma" w:hAnsi="Tahoma" w:cs="Tahoma"/>
          <w:sz w:val="28"/>
          <w:szCs w:val="28"/>
        </w:rPr>
      </w:pPr>
      <w:r w:rsidRPr="2E3EFC3D">
        <w:rPr>
          <w:rFonts w:ascii="Tahoma" w:hAnsi="Tahoma"/>
          <w:i/>
          <w:iCs/>
          <w:sz w:val="28"/>
          <w:szCs w:val="28"/>
        </w:rPr>
        <w:t xml:space="preserve">If you feel any of your rights have been violated or you are dissatisfied and </w:t>
      </w:r>
      <w:r w:rsidRPr="001D319F">
        <w:rPr>
          <w:rFonts w:ascii="Tahoma" w:hAnsi="Tahoma" w:cs="Tahoma"/>
          <w:i/>
          <w:iCs/>
          <w:sz w:val="28"/>
          <w:szCs w:val="28"/>
        </w:rPr>
        <w:t xml:space="preserve">want to file a grievance or an appeal, please report this immediately to </w:t>
      </w:r>
      <w:r w:rsidRPr="00223548">
        <w:rPr>
          <w:rFonts w:ascii="Tahoma" w:hAnsi="Tahoma" w:cs="Tahoma"/>
          <w:i/>
          <w:iCs/>
          <w:sz w:val="28"/>
          <w:szCs w:val="28"/>
        </w:rPr>
        <w:t xml:space="preserve">your social worker or call our office during regular business hours at </w:t>
      </w:r>
    </w:p>
    <w:p w14:paraId="413D570C" w14:textId="3D6C265C" w:rsidR="00E57D05" w:rsidRPr="00223548" w:rsidRDefault="00224C52" w:rsidP="00E57D05">
      <w:pPr>
        <w:ind w:right="360"/>
        <w:rPr>
          <w:rFonts w:ascii="Tahoma" w:hAnsi="Tahoma" w:cs="Tahoma"/>
          <w:color w:val="FF0000"/>
          <w:sz w:val="28"/>
          <w:szCs w:val="28"/>
        </w:rPr>
      </w:pPr>
      <w:r w:rsidRPr="00223548">
        <w:rPr>
          <w:rFonts w:ascii="Tahoma" w:hAnsi="Tahoma" w:cs="Tahoma"/>
          <w:color w:val="FF0000"/>
          <w:sz w:val="28"/>
          <w:szCs w:val="28"/>
        </w:rPr>
        <w:t xml:space="preserve"> </w:t>
      </w:r>
      <w:sdt>
        <w:sdtPr>
          <w:rPr>
            <w:rFonts w:ascii="Tahoma" w:hAnsi="Tahoma" w:cs="Tahoma"/>
            <w:color w:val="FF0000"/>
            <w:sz w:val="28"/>
            <w:szCs w:val="28"/>
          </w:rPr>
          <w:alias w:val="Phone#"/>
          <w:tag w:val="Phone#"/>
          <w:id w:val="759725415"/>
          <w:placeholder>
            <w:docPart w:val="3A25646B146D4851BBD4F0D0C0D0B045"/>
          </w:placeholder>
          <w:showingPlcHdr/>
          <w:dropDownList>
            <w:listItem w:value="Choose an item."/>
            <w:listItem w:displayText="‭(800) 637-3187" w:value="‭(800) 637-3187"/>
            <w:listItem w:displayText="‭(800) 734-8041" w:value="‭(800) 734-8041"/>
            <w:listItem w:displayText="(209) 442-6077" w:value="(209) 442-6077"/>
            <w:listItem w:displayText="‭(800) 851-0966" w:value="‭(800) 851-0966"/>
          </w:dropDownList>
        </w:sdtPr>
        <w:sdtEndPr/>
        <w:sdtContent>
          <w:r w:rsidRPr="00223548">
            <w:rPr>
              <w:rStyle w:val="PlaceholderText"/>
              <w:rFonts w:ascii="Tahoma" w:hAnsi="Tahoma" w:cs="Tahoma"/>
              <w:color w:val="FF0000"/>
              <w:sz w:val="28"/>
              <w:szCs w:val="28"/>
            </w:rPr>
            <w:t>Choose an item.</w:t>
          </w:r>
        </w:sdtContent>
      </w:sdt>
      <w:r w:rsidR="00DA1D19" w:rsidRPr="00223548">
        <w:rPr>
          <w:rFonts w:ascii="Tahoma" w:hAnsi="Tahoma" w:cs="Tahoma"/>
          <w:i/>
          <w:iCs/>
          <w:sz w:val="28"/>
          <w:szCs w:val="28"/>
        </w:rPr>
        <w:t>.</w:t>
      </w:r>
      <w:r w:rsidR="00E57D05" w:rsidRPr="00223548">
        <w:rPr>
          <w:rFonts w:ascii="Tahoma" w:hAnsi="Tahoma" w:cs="Tahoma"/>
          <w:i/>
          <w:iCs/>
          <w:sz w:val="28"/>
          <w:szCs w:val="28"/>
        </w:rPr>
        <w:t xml:space="preserve"> </w:t>
      </w:r>
      <w:r w:rsidR="00E57D05" w:rsidRPr="00223548">
        <w:rPr>
          <w:rFonts w:ascii="Tahoma" w:eastAsia="Arial" w:hAnsi="Tahoma" w:cs="Tahoma"/>
          <w:sz w:val="28"/>
          <w:szCs w:val="28"/>
        </w:rPr>
        <w:t>For the hearing impaired, please call our TTY number at</w:t>
      </w:r>
      <w:r w:rsidR="00E57D05" w:rsidRPr="00223548">
        <w:rPr>
          <w:rFonts w:ascii="Tahoma" w:hAnsi="Tahoma" w:cs="Tahoma"/>
          <w:sz w:val="28"/>
          <w:szCs w:val="28"/>
        </w:rPr>
        <w:t xml:space="preserve"> (800) 735-2922.</w:t>
      </w:r>
    </w:p>
    <w:p w14:paraId="628A2FC9" w14:textId="69413C07" w:rsidR="00702EE2" w:rsidRPr="00957005" w:rsidRDefault="00702EE2" w:rsidP="00957005">
      <w:pPr>
        <w:spacing w:line="257" w:lineRule="auto"/>
        <w:rPr>
          <w:rFonts w:ascii="Arial" w:eastAsia="Arial" w:hAnsi="Arial" w:cs="Arial"/>
          <w:color w:val="808080" w:themeColor="background1" w:themeShade="80"/>
          <w:sz w:val="28"/>
          <w:szCs w:val="28"/>
        </w:rPr>
      </w:pPr>
    </w:p>
    <w:p w14:paraId="6A582F99" w14:textId="220B4A8B" w:rsidR="00702EE2" w:rsidRPr="009F6FAD" w:rsidRDefault="00702EE2" w:rsidP="00702EE2">
      <w:pPr>
        <w:pStyle w:val="BodyTextIndent"/>
        <w:ind w:left="0" w:right="-108"/>
        <w:jc w:val="both"/>
        <w:rPr>
          <w:rFonts w:ascii="Tahoma" w:hAnsi="Tahoma"/>
          <w:strike/>
          <w:sz w:val="28"/>
        </w:rPr>
      </w:pPr>
      <w:r w:rsidRPr="009F6FAD">
        <w:rPr>
          <w:rFonts w:ascii="Tahoma" w:hAnsi="Tahoma"/>
          <w:i/>
          <w:sz w:val="28"/>
        </w:rPr>
        <w:t xml:space="preserve">If you would like to talk to someone outside of </w:t>
      </w:r>
      <w:r w:rsidR="006A064B">
        <w:rPr>
          <w:rFonts w:ascii="Tahoma" w:hAnsi="Tahoma"/>
          <w:i/>
          <w:sz w:val="28"/>
        </w:rPr>
        <w:t>WelbeHealth</w:t>
      </w:r>
      <w:r w:rsidRPr="009F6FAD">
        <w:rPr>
          <w:rFonts w:ascii="Tahoma" w:hAnsi="Tahoma"/>
          <w:i/>
          <w:sz w:val="28"/>
        </w:rPr>
        <w:t xml:space="preserve"> about your concerns</w:t>
      </w:r>
      <w:r w:rsidR="00174D21">
        <w:rPr>
          <w:rFonts w:ascii="Tahoma" w:hAnsi="Tahoma"/>
          <w:i/>
          <w:sz w:val="28"/>
        </w:rPr>
        <w:t>,</w:t>
      </w:r>
      <w:r w:rsidRPr="009F6FAD">
        <w:rPr>
          <w:rFonts w:ascii="Tahoma" w:hAnsi="Tahoma"/>
          <w:i/>
          <w:sz w:val="28"/>
        </w:rPr>
        <w:t xml:space="preserve"> you may contact 1-800-MEDICARE (1-800-633-4227) or 1-888-452-8609 (Department of Health Care Services Office of the Ombudsman)</w:t>
      </w:r>
    </w:p>
    <w:p w14:paraId="5426EAE8" w14:textId="77777777" w:rsidR="00702EE2" w:rsidRPr="009F6FAD" w:rsidRDefault="00702EE2" w:rsidP="00702EE2">
      <w:pPr>
        <w:pStyle w:val="BodyTextIndent"/>
        <w:tabs>
          <w:tab w:val="left" w:pos="2520"/>
        </w:tabs>
        <w:ind w:left="0"/>
        <w:jc w:val="both"/>
        <w:rPr>
          <w:rFonts w:ascii="Tahoma" w:hAnsi="Tahoma"/>
          <w:szCs w:val="24"/>
        </w:rPr>
      </w:pPr>
    </w:p>
    <w:p w14:paraId="740E9674" w14:textId="49D5D6C2" w:rsidR="00702EE2" w:rsidRPr="009F6FAD" w:rsidRDefault="00702EE2" w:rsidP="00702EE2">
      <w:pPr>
        <w:pStyle w:val="BodyTextIndent"/>
        <w:tabs>
          <w:tab w:val="left" w:pos="2520"/>
        </w:tabs>
        <w:ind w:left="0"/>
        <w:jc w:val="both"/>
        <w:rPr>
          <w:rFonts w:ascii="Tahoma" w:hAnsi="Tahoma"/>
          <w:sz w:val="28"/>
        </w:rPr>
      </w:pPr>
      <w:r w:rsidRPr="009F6FAD">
        <w:rPr>
          <w:rFonts w:ascii="Tahoma" w:hAnsi="Tahoma"/>
          <w:sz w:val="28"/>
        </w:rPr>
        <w:t xml:space="preserve">Please refer to other sections of your </w:t>
      </w:r>
      <w:r w:rsidR="006A064B">
        <w:rPr>
          <w:rFonts w:ascii="Tahoma" w:hAnsi="Tahoma"/>
          <w:sz w:val="28"/>
        </w:rPr>
        <w:t>WelbeHealth</w:t>
      </w:r>
      <w:r w:rsidRPr="009F6FAD">
        <w:rPr>
          <w:rFonts w:ascii="Tahoma" w:hAnsi="Tahoma"/>
          <w:sz w:val="28"/>
        </w:rPr>
        <w:t xml:space="preserve"> </w:t>
      </w:r>
      <w:r w:rsidRPr="009F6FAD">
        <w:rPr>
          <w:rFonts w:ascii="Tahoma" w:hAnsi="Tahoma"/>
          <w:i/>
          <w:sz w:val="28"/>
        </w:rPr>
        <w:t>Member Enrollment Agreement Terms and Conditions</w:t>
      </w:r>
      <w:r w:rsidRPr="009F6FAD">
        <w:rPr>
          <w:rFonts w:ascii="Tahoma" w:hAnsi="Tahoma"/>
          <w:sz w:val="28"/>
        </w:rPr>
        <w:t xml:space="preserve"> booklet for details about </w:t>
      </w:r>
      <w:r w:rsidR="006A064B">
        <w:rPr>
          <w:rFonts w:ascii="Tahoma" w:hAnsi="Tahoma"/>
          <w:sz w:val="28"/>
        </w:rPr>
        <w:t>WelbeHealth</w:t>
      </w:r>
      <w:r w:rsidRPr="009F6FAD">
        <w:rPr>
          <w:rFonts w:ascii="Tahoma" w:hAnsi="Tahoma"/>
          <w:sz w:val="28"/>
        </w:rPr>
        <w:t xml:space="preserve"> as your sole provider; a description of </w:t>
      </w:r>
      <w:r w:rsidR="006A064B">
        <w:rPr>
          <w:rFonts w:ascii="Tahoma" w:hAnsi="Tahoma"/>
          <w:sz w:val="28"/>
        </w:rPr>
        <w:t>WelbeHealth</w:t>
      </w:r>
      <w:r w:rsidRPr="009F6FAD">
        <w:rPr>
          <w:rFonts w:ascii="Tahoma" w:hAnsi="Tahoma"/>
          <w:sz w:val="28"/>
        </w:rPr>
        <w:t xml:space="preserve"> services and how they are obtained; how you may obtain emergency and urgently needed services </w:t>
      </w:r>
      <w:r w:rsidRPr="009F6FAD">
        <w:rPr>
          <w:rFonts w:ascii="Tahoma" w:hAnsi="Tahoma"/>
          <w:sz w:val="28"/>
        </w:rPr>
        <w:lastRenderedPageBreak/>
        <w:t xml:space="preserve">outside </w:t>
      </w:r>
      <w:r w:rsidR="006A064B">
        <w:rPr>
          <w:rFonts w:ascii="Tahoma" w:hAnsi="Tahoma"/>
          <w:sz w:val="28"/>
        </w:rPr>
        <w:t>WelbeHealth</w:t>
      </w:r>
      <w:r w:rsidRPr="009F6FAD">
        <w:rPr>
          <w:rFonts w:ascii="Tahoma" w:hAnsi="Tahoma"/>
          <w:sz w:val="28"/>
        </w:rPr>
        <w:t xml:space="preserve">’s network; the grievance and appeals procedure; conditions for disenrollment; and a description of premiums, if any, and payment of these. </w:t>
      </w:r>
    </w:p>
    <w:p w14:paraId="6EAEC79D" w14:textId="77777777" w:rsidR="00702EE2" w:rsidRPr="009F6FAD" w:rsidRDefault="00702EE2" w:rsidP="005D6873">
      <w:pPr>
        <w:pStyle w:val="BodyTextIndent"/>
        <w:tabs>
          <w:tab w:val="left" w:pos="2520"/>
        </w:tabs>
        <w:spacing w:before="240" w:after="0"/>
        <w:ind w:left="0"/>
        <w:jc w:val="both"/>
        <w:outlineLvl w:val="0"/>
        <w:rPr>
          <w:rFonts w:ascii="Tahoma" w:hAnsi="Tahoma"/>
          <w:b/>
          <w:caps/>
          <w:sz w:val="28"/>
        </w:rPr>
      </w:pPr>
      <w:r w:rsidRPr="009F6FAD">
        <w:rPr>
          <w:rFonts w:ascii="Tahoma" w:hAnsi="Tahoma"/>
          <w:b/>
          <w:caps/>
          <w:sz w:val="28"/>
        </w:rPr>
        <w:t>Participant Responsibilities</w:t>
      </w:r>
    </w:p>
    <w:p w14:paraId="422CCC65" w14:textId="77777777" w:rsidR="00702EE2" w:rsidRPr="009F6FAD" w:rsidRDefault="00702EE2" w:rsidP="00702EE2">
      <w:pPr>
        <w:pStyle w:val="BodyTextIndent"/>
        <w:tabs>
          <w:tab w:val="left" w:pos="2520"/>
        </w:tabs>
        <w:spacing w:before="120"/>
        <w:ind w:left="0"/>
        <w:jc w:val="both"/>
        <w:rPr>
          <w:rFonts w:ascii="Tahoma" w:hAnsi="Tahoma"/>
          <w:sz w:val="28"/>
        </w:rPr>
      </w:pPr>
      <w:r w:rsidRPr="009F6FAD">
        <w:rPr>
          <w:rFonts w:ascii="Tahoma" w:hAnsi="Tahoma"/>
          <w:sz w:val="28"/>
        </w:rPr>
        <w:t>We believe that you and your caregiver play crucial roles in the delivery of your care. To assure that you remain as healthy and independent as possible, please establish an open line of communication with those participating in your care and be accountable for the following responsibilities:</w:t>
      </w:r>
    </w:p>
    <w:p w14:paraId="4BAA09FE" w14:textId="77777777" w:rsidR="00702EE2" w:rsidRPr="009F6FAD" w:rsidRDefault="00702EE2" w:rsidP="00702EE2">
      <w:pPr>
        <w:pStyle w:val="BodyTextIndent"/>
        <w:tabs>
          <w:tab w:val="left" w:pos="2520"/>
        </w:tabs>
        <w:spacing w:before="120"/>
        <w:ind w:left="0"/>
        <w:jc w:val="both"/>
        <w:rPr>
          <w:rFonts w:ascii="Tahoma" w:hAnsi="Tahoma"/>
          <w:i/>
          <w:sz w:val="28"/>
        </w:rPr>
      </w:pPr>
      <w:r w:rsidRPr="009F6FAD">
        <w:rPr>
          <w:rFonts w:ascii="Tahoma" w:hAnsi="Tahoma"/>
          <w:i/>
          <w:sz w:val="28"/>
        </w:rPr>
        <w:t>You have the responsibility to:</w:t>
      </w:r>
    </w:p>
    <w:p w14:paraId="554E442B" w14:textId="77777777" w:rsidR="00702EE2" w:rsidRPr="009F6FAD" w:rsidRDefault="00702EE2" w:rsidP="00702EE2">
      <w:pPr>
        <w:numPr>
          <w:ilvl w:val="0"/>
          <w:numId w:val="8"/>
        </w:numPr>
        <w:spacing w:before="60"/>
        <w:jc w:val="both"/>
        <w:rPr>
          <w:rFonts w:ascii="Tahoma" w:hAnsi="Tahoma"/>
          <w:sz w:val="28"/>
        </w:rPr>
      </w:pPr>
      <w:r w:rsidRPr="009F6FAD">
        <w:rPr>
          <w:rFonts w:ascii="Tahoma" w:hAnsi="Tahoma"/>
          <w:sz w:val="28"/>
        </w:rPr>
        <w:t>Cooperate with the Interdisciplinary Team in implementing your care plan.</w:t>
      </w:r>
    </w:p>
    <w:p w14:paraId="3699F8DE" w14:textId="77777777" w:rsidR="00702EE2" w:rsidRPr="009F6FAD" w:rsidRDefault="00702EE2" w:rsidP="00702EE2">
      <w:pPr>
        <w:numPr>
          <w:ilvl w:val="0"/>
          <w:numId w:val="8"/>
        </w:numPr>
        <w:spacing w:before="60"/>
        <w:jc w:val="both"/>
        <w:rPr>
          <w:rFonts w:ascii="Tahoma" w:hAnsi="Tahoma"/>
          <w:sz w:val="28"/>
        </w:rPr>
      </w:pPr>
      <w:r w:rsidRPr="009F6FAD">
        <w:rPr>
          <w:rFonts w:ascii="Tahoma" w:hAnsi="Tahoma"/>
          <w:sz w:val="28"/>
        </w:rPr>
        <w:t>Accept the consequences of refusing treatment recommended by the Interdisciplinary Team.</w:t>
      </w:r>
    </w:p>
    <w:p w14:paraId="4BED2EEB" w14:textId="77777777" w:rsidR="00702EE2" w:rsidRPr="009F6FAD" w:rsidRDefault="00702EE2" w:rsidP="00702EE2">
      <w:pPr>
        <w:numPr>
          <w:ilvl w:val="0"/>
          <w:numId w:val="8"/>
        </w:numPr>
        <w:spacing w:before="60"/>
        <w:jc w:val="both"/>
        <w:rPr>
          <w:rFonts w:ascii="Tahoma" w:hAnsi="Tahoma"/>
          <w:sz w:val="28"/>
        </w:rPr>
      </w:pPr>
      <w:r w:rsidRPr="009F6FAD">
        <w:rPr>
          <w:rFonts w:ascii="Tahoma" w:hAnsi="Tahoma"/>
          <w:sz w:val="28"/>
        </w:rPr>
        <w:t>Provide the Interdisciplinary Team with a complete and accurate medical history.</w:t>
      </w:r>
    </w:p>
    <w:p w14:paraId="652DD824" w14:textId="328F8A7F" w:rsidR="00702EE2" w:rsidRPr="009F6FAD" w:rsidRDefault="00702EE2" w:rsidP="00702EE2">
      <w:pPr>
        <w:numPr>
          <w:ilvl w:val="0"/>
          <w:numId w:val="8"/>
        </w:numPr>
        <w:spacing w:before="60"/>
        <w:jc w:val="both"/>
        <w:rPr>
          <w:rFonts w:ascii="Tahoma" w:hAnsi="Tahoma"/>
          <w:sz w:val="28"/>
        </w:rPr>
      </w:pPr>
      <w:r w:rsidRPr="009F6FAD">
        <w:rPr>
          <w:rFonts w:ascii="Tahoma" w:hAnsi="Tahoma"/>
          <w:sz w:val="28"/>
        </w:rPr>
        <w:t xml:space="preserve">Utilize only those services authorized by </w:t>
      </w:r>
      <w:r w:rsidR="006A064B">
        <w:rPr>
          <w:rFonts w:ascii="Tahoma" w:hAnsi="Tahoma"/>
          <w:sz w:val="28"/>
        </w:rPr>
        <w:t>WelbeHealth</w:t>
      </w:r>
      <w:r w:rsidRPr="009F6FAD">
        <w:rPr>
          <w:rFonts w:ascii="Tahoma" w:hAnsi="Tahoma"/>
          <w:sz w:val="28"/>
        </w:rPr>
        <w:t>.</w:t>
      </w:r>
    </w:p>
    <w:p w14:paraId="2AC9D710" w14:textId="77777777" w:rsidR="00702EE2" w:rsidRPr="009F6FAD" w:rsidRDefault="00702EE2" w:rsidP="00702EE2">
      <w:pPr>
        <w:numPr>
          <w:ilvl w:val="0"/>
          <w:numId w:val="8"/>
        </w:numPr>
        <w:spacing w:before="60"/>
        <w:jc w:val="both"/>
        <w:rPr>
          <w:rFonts w:ascii="Tahoma" w:hAnsi="Tahoma"/>
          <w:sz w:val="28"/>
        </w:rPr>
      </w:pPr>
      <w:r w:rsidRPr="009F6FAD">
        <w:rPr>
          <w:rFonts w:ascii="Tahoma" w:hAnsi="Tahoma"/>
          <w:sz w:val="28"/>
        </w:rPr>
        <w:t>Take all prescribed medications as directed.</w:t>
      </w:r>
    </w:p>
    <w:p w14:paraId="1C4C4F91" w14:textId="5357D8C4" w:rsidR="00702EE2" w:rsidRPr="009F6FAD" w:rsidRDefault="00702EE2" w:rsidP="00702EE2">
      <w:pPr>
        <w:numPr>
          <w:ilvl w:val="0"/>
          <w:numId w:val="8"/>
        </w:numPr>
        <w:spacing w:before="60"/>
        <w:jc w:val="both"/>
        <w:rPr>
          <w:rFonts w:ascii="Tahoma" w:hAnsi="Tahoma"/>
          <w:sz w:val="28"/>
        </w:rPr>
      </w:pPr>
      <w:r w:rsidRPr="009F6FAD">
        <w:rPr>
          <w:rFonts w:ascii="Tahoma" w:hAnsi="Tahoma"/>
          <w:sz w:val="28"/>
        </w:rPr>
        <w:t xml:space="preserve">Call the </w:t>
      </w:r>
      <w:r w:rsidR="006A064B">
        <w:rPr>
          <w:rFonts w:ascii="Tahoma" w:hAnsi="Tahoma"/>
          <w:sz w:val="28"/>
        </w:rPr>
        <w:t>WelbeHealth</w:t>
      </w:r>
      <w:r w:rsidRPr="009F6FAD">
        <w:rPr>
          <w:rFonts w:ascii="Tahoma" w:hAnsi="Tahoma"/>
          <w:sz w:val="28"/>
        </w:rPr>
        <w:t xml:space="preserve"> physician for direction in an urgent situation.</w:t>
      </w:r>
    </w:p>
    <w:p w14:paraId="36951D7B" w14:textId="329BEA07" w:rsidR="00702EE2" w:rsidRPr="009F6FAD" w:rsidRDefault="00702EE2" w:rsidP="00702EE2">
      <w:pPr>
        <w:numPr>
          <w:ilvl w:val="0"/>
          <w:numId w:val="8"/>
        </w:numPr>
        <w:spacing w:before="60"/>
        <w:jc w:val="both"/>
        <w:rPr>
          <w:rFonts w:ascii="Tahoma" w:hAnsi="Tahoma"/>
          <w:sz w:val="28"/>
        </w:rPr>
      </w:pPr>
      <w:r w:rsidRPr="009F6FAD">
        <w:rPr>
          <w:rFonts w:ascii="Tahoma" w:hAnsi="Tahoma"/>
          <w:sz w:val="28"/>
        </w:rPr>
        <w:t xml:space="preserve">Notify </w:t>
      </w:r>
      <w:r w:rsidR="006A064B">
        <w:rPr>
          <w:rFonts w:ascii="Tahoma" w:hAnsi="Tahoma"/>
          <w:sz w:val="28"/>
        </w:rPr>
        <w:t>WelbeHealth</w:t>
      </w:r>
      <w:r w:rsidRPr="009F6FAD">
        <w:rPr>
          <w:rFonts w:ascii="Tahoma" w:hAnsi="Tahoma"/>
          <w:sz w:val="28"/>
        </w:rPr>
        <w:t xml:space="preserve"> within 48 hours or as soon as reasonably possible if you require emergency services out of the service area.</w:t>
      </w:r>
    </w:p>
    <w:p w14:paraId="1198CD2E" w14:textId="6CA9D295" w:rsidR="00702EE2" w:rsidRPr="009F6FAD" w:rsidRDefault="00702EE2" w:rsidP="00702EE2">
      <w:pPr>
        <w:numPr>
          <w:ilvl w:val="0"/>
          <w:numId w:val="8"/>
        </w:numPr>
        <w:spacing w:before="60"/>
        <w:jc w:val="both"/>
        <w:rPr>
          <w:rFonts w:ascii="Tahoma" w:hAnsi="Tahoma"/>
          <w:sz w:val="28"/>
        </w:rPr>
      </w:pPr>
      <w:r w:rsidRPr="009F6FAD">
        <w:rPr>
          <w:rFonts w:ascii="Tahoma" w:hAnsi="Tahoma"/>
          <w:sz w:val="28"/>
        </w:rPr>
        <w:t xml:space="preserve">Notify </w:t>
      </w:r>
      <w:r w:rsidR="006A064B">
        <w:rPr>
          <w:rFonts w:ascii="Tahoma" w:hAnsi="Tahoma"/>
          <w:sz w:val="28"/>
        </w:rPr>
        <w:t>WelbeHealth</w:t>
      </w:r>
      <w:r w:rsidRPr="009F6FAD">
        <w:rPr>
          <w:rFonts w:ascii="Tahoma" w:hAnsi="Tahoma"/>
          <w:sz w:val="28"/>
        </w:rPr>
        <w:t xml:space="preserve"> in writing when you wish to initiate the disenrollment process.</w:t>
      </w:r>
    </w:p>
    <w:p w14:paraId="2E041ADB" w14:textId="132EC6FE" w:rsidR="00702EE2" w:rsidRPr="009F6FAD" w:rsidRDefault="00702EE2" w:rsidP="00702EE2">
      <w:pPr>
        <w:numPr>
          <w:ilvl w:val="0"/>
          <w:numId w:val="8"/>
        </w:numPr>
        <w:spacing w:before="60"/>
        <w:jc w:val="both"/>
        <w:rPr>
          <w:rFonts w:ascii="Tahoma" w:hAnsi="Tahoma"/>
          <w:sz w:val="28"/>
        </w:rPr>
      </w:pPr>
      <w:r w:rsidRPr="009F6FAD">
        <w:rPr>
          <w:rFonts w:ascii="Tahoma" w:hAnsi="Tahoma"/>
          <w:sz w:val="28"/>
        </w:rPr>
        <w:t xml:space="preserve">Notify </w:t>
      </w:r>
      <w:r w:rsidR="006A064B">
        <w:rPr>
          <w:rFonts w:ascii="Tahoma" w:hAnsi="Tahoma"/>
          <w:sz w:val="28"/>
        </w:rPr>
        <w:t>WelbeHealth</w:t>
      </w:r>
      <w:r w:rsidRPr="009F6FAD">
        <w:rPr>
          <w:rFonts w:ascii="Tahoma" w:hAnsi="Tahoma"/>
          <w:sz w:val="28"/>
        </w:rPr>
        <w:t xml:space="preserve"> of a move or lengthy stay outside of the service area.</w:t>
      </w:r>
    </w:p>
    <w:p w14:paraId="6E86FF6C" w14:textId="77777777" w:rsidR="00702EE2" w:rsidRPr="009F6FAD" w:rsidRDefault="00702EE2" w:rsidP="00702EE2">
      <w:pPr>
        <w:numPr>
          <w:ilvl w:val="0"/>
          <w:numId w:val="8"/>
        </w:numPr>
        <w:spacing w:before="60"/>
        <w:jc w:val="both"/>
        <w:rPr>
          <w:rFonts w:ascii="Tahoma" w:hAnsi="Tahoma"/>
          <w:sz w:val="28"/>
        </w:rPr>
      </w:pPr>
      <w:r w:rsidRPr="009F6FAD">
        <w:rPr>
          <w:rFonts w:ascii="Tahoma" w:hAnsi="Tahoma"/>
          <w:sz w:val="28"/>
        </w:rPr>
        <w:t>Pay required monthly fees as appropriate.</w:t>
      </w:r>
    </w:p>
    <w:p w14:paraId="4C01D775" w14:textId="77777777" w:rsidR="00702EE2" w:rsidRPr="009F6FAD" w:rsidRDefault="00702EE2" w:rsidP="00702EE2">
      <w:pPr>
        <w:numPr>
          <w:ilvl w:val="0"/>
          <w:numId w:val="8"/>
        </w:numPr>
        <w:spacing w:before="60"/>
        <w:jc w:val="both"/>
        <w:rPr>
          <w:rFonts w:ascii="Tahoma" w:hAnsi="Tahoma"/>
          <w:sz w:val="28"/>
        </w:rPr>
      </w:pPr>
      <w:r w:rsidRPr="009F6FAD">
        <w:rPr>
          <w:rFonts w:ascii="Tahoma" w:hAnsi="Tahoma"/>
          <w:sz w:val="28"/>
        </w:rPr>
        <w:t>Treat our staff with respect and consideration.</w:t>
      </w:r>
    </w:p>
    <w:p w14:paraId="7DB37BD7" w14:textId="77777777" w:rsidR="00702EE2" w:rsidRPr="009F6FAD" w:rsidRDefault="00702EE2" w:rsidP="00702EE2">
      <w:pPr>
        <w:numPr>
          <w:ilvl w:val="0"/>
          <w:numId w:val="8"/>
        </w:numPr>
        <w:spacing w:before="60"/>
        <w:jc w:val="both"/>
        <w:rPr>
          <w:rFonts w:ascii="Tahoma" w:hAnsi="Tahoma"/>
          <w:sz w:val="28"/>
        </w:rPr>
      </w:pPr>
      <w:r w:rsidRPr="009F6FAD">
        <w:rPr>
          <w:rFonts w:ascii="Tahoma" w:hAnsi="Tahoma"/>
          <w:sz w:val="28"/>
        </w:rPr>
        <w:t>Not ask staff to perform tasks that they are prohibited from doing by PACE or agency regulations.</w:t>
      </w:r>
    </w:p>
    <w:p w14:paraId="69A2ED3A" w14:textId="77777777" w:rsidR="00702EE2" w:rsidRPr="009F6FAD" w:rsidRDefault="00702EE2" w:rsidP="00702EE2">
      <w:pPr>
        <w:numPr>
          <w:ilvl w:val="0"/>
          <w:numId w:val="8"/>
        </w:numPr>
        <w:spacing w:before="60"/>
        <w:jc w:val="both"/>
        <w:rPr>
          <w:rFonts w:ascii="Tahoma" w:hAnsi="Tahoma"/>
          <w:sz w:val="28"/>
        </w:rPr>
      </w:pPr>
      <w:r w:rsidRPr="009F6FAD">
        <w:rPr>
          <w:rFonts w:ascii="Tahoma" w:hAnsi="Tahoma"/>
          <w:sz w:val="28"/>
        </w:rPr>
        <w:t>Voice any concerns or dissatisfaction you may have with your care.</w:t>
      </w:r>
    </w:p>
    <w:p w14:paraId="2A73A94E" w14:textId="77777777" w:rsidR="001C1BDC" w:rsidRPr="009F6FAD" w:rsidRDefault="001C1BDC"/>
    <w:sectPr w:rsidR="001C1BDC" w:rsidRPr="009F6F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1334" w14:textId="77777777" w:rsidR="00542312" w:rsidRDefault="00542312" w:rsidP="00702EE2">
      <w:r>
        <w:separator/>
      </w:r>
    </w:p>
  </w:endnote>
  <w:endnote w:type="continuationSeparator" w:id="0">
    <w:p w14:paraId="2EF76446" w14:textId="77777777" w:rsidR="00542312" w:rsidRDefault="00542312" w:rsidP="00702EE2">
      <w:r>
        <w:continuationSeparator/>
      </w:r>
    </w:p>
  </w:endnote>
  <w:endnote w:type="continuationNotice" w:id="1">
    <w:p w14:paraId="0B35702D" w14:textId="77777777" w:rsidR="00542312" w:rsidRDefault="00542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119382"/>
      <w:docPartObj>
        <w:docPartGallery w:val="Page Numbers (Bottom of Page)"/>
        <w:docPartUnique/>
      </w:docPartObj>
    </w:sdtPr>
    <w:sdtEndPr>
      <w:rPr>
        <w:noProof/>
      </w:rPr>
    </w:sdtEndPr>
    <w:sdtContent>
      <w:p w14:paraId="6C021ED4" w14:textId="77777777" w:rsidR="00702EE2" w:rsidRDefault="00702EE2">
        <w:pPr>
          <w:pStyle w:val="Footer"/>
          <w:jc w:val="right"/>
        </w:pPr>
        <w:r>
          <w:fldChar w:fldCharType="begin"/>
        </w:r>
        <w:r>
          <w:instrText xml:space="preserve"> PAGE   \* MERGEFORMAT </w:instrText>
        </w:r>
        <w:r>
          <w:fldChar w:fldCharType="separate"/>
        </w:r>
        <w:r w:rsidR="0062385B">
          <w:rPr>
            <w:noProof/>
          </w:rPr>
          <w:t>1</w:t>
        </w:r>
        <w:r>
          <w:rPr>
            <w:noProof/>
          </w:rPr>
          <w:fldChar w:fldCharType="end"/>
        </w:r>
      </w:p>
    </w:sdtContent>
  </w:sdt>
  <w:p w14:paraId="2865AC1E" w14:textId="77777777" w:rsidR="00702EE2" w:rsidRDefault="00702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287C" w14:textId="77777777" w:rsidR="00542312" w:rsidRDefault="00542312" w:rsidP="00702EE2">
      <w:r>
        <w:separator/>
      </w:r>
    </w:p>
  </w:footnote>
  <w:footnote w:type="continuationSeparator" w:id="0">
    <w:p w14:paraId="0E068D49" w14:textId="77777777" w:rsidR="00542312" w:rsidRDefault="00542312" w:rsidP="00702EE2">
      <w:r>
        <w:continuationSeparator/>
      </w:r>
    </w:p>
  </w:footnote>
  <w:footnote w:type="continuationNotice" w:id="1">
    <w:p w14:paraId="02EB00C9" w14:textId="77777777" w:rsidR="00542312" w:rsidRDefault="005423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7DF8" w14:textId="59E3A85B" w:rsidR="0062385B" w:rsidRDefault="006A064B" w:rsidP="0062385B">
    <w:pPr>
      <w:pStyle w:val="BodyTextIndent"/>
      <w:tabs>
        <w:tab w:val="left" w:pos="2520"/>
      </w:tabs>
      <w:ind w:left="0"/>
      <w:jc w:val="center"/>
      <w:rPr>
        <w:rFonts w:ascii="Tahoma" w:hAnsi="Tahoma"/>
        <w:b/>
        <w:sz w:val="28"/>
      </w:rPr>
    </w:pPr>
    <w:r>
      <w:rPr>
        <w:rFonts w:ascii="Tahoma" w:hAnsi="Tahoma"/>
        <w:b/>
        <w:sz w:val="28"/>
      </w:rPr>
      <w:t>WelbeHealth</w:t>
    </w:r>
    <w:r w:rsidR="0062385B" w:rsidRPr="009F6FAD">
      <w:rPr>
        <w:rFonts w:ascii="Tahoma" w:hAnsi="Tahoma"/>
        <w:b/>
        <w:sz w:val="28"/>
      </w:rPr>
      <w:t xml:space="preserve"> </w:t>
    </w:r>
  </w:p>
  <w:p w14:paraId="679E4299" w14:textId="77777777" w:rsidR="0062385B" w:rsidRDefault="0062385B" w:rsidP="0062385B">
    <w:pPr>
      <w:pStyle w:val="BodyTextIndent"/>
      <w:tabs>
        <w:tab w:val="left" w:pos="2520"/>
      </w:tabs>
      <w:ind w:left="0"/>
      <w:jc w:val="center"/>
      <w:rPr>
        <w:rFonts w:ascii="Tahoma" w:hAnsi="Tahoma"/>
        <w:b/>
        <w:sz w:val="28"/>
      </w:rPr>
    </w:pPr>
    <w:r w:rsidRPr="009F6FAD">
      <w:rPr>
        <w:rFonts w:ascii="Tahoma" w:hAnsi="Tahoma"/>
        <w:b/>
        <w:sz w:val="28"/>
      </w:rPr>
      <w:t>Participant Bill of Rights and Responsibilities</w:t>
    </w:r>
  </w:p>
  <w:p w14:paraId="01F90489" w14:textId="77777777" w:rsidR="0062385B" w:rsidRDefault="00623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0436B9"/>
    <w:multiLevelType w:val="hybridMultilevel"/>
    <w:tmpl w:val="3ABC95FE"/>
    <w:lvl w:ilvl="0" w:tplc="432C45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56ECE"/>
    <w:multiLevelType w:val="hybridMultilevel"/>
    <w:tmpl w:val="556C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F05B9"/>
    <w:multiLevelType w:val="hybridMultilevel"/>
    <w:tmpl w:val="52B456D4"/>
    <w:lvl w:ilvl="0" w:tplc="432C45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10ED7"/>
    <w:multiLevelType w:val="hybridMultilevel"/>
    <w:tmpl w:val="0C825BF6"/>
    <w:lvl w:ilvl="0" w:tplc="432C45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7347B"/>
    <w:multiLevelType w:val="hybridMultilevel"/>
    <w:tmpl w:val="0CFA30C8"/>
    <w:lvl w:ilvl="0" w:tplc="51DE2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E4A71"/>
    <w:multiLevelType w:val="hybridMultilevel"/>
    <w:tmpl w:val="1B42F3C6"/>
    <w:lvl w:ilvl="0" w:tplc="432C45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1F3924"/>
    <w:multiLevelType w:val="hybridMultilevel"/>
    <w:tmpl w:val="C5BAF86C"/>
    <w:lvl w:ilvl="0" w:tplc="432C45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C42821"/>
    <w:multiLevelType w:val="hybridMultilevel"/>
    <w:tmpl w:val="51DCDA66"/>
    <w:lvl w:ilvl="0" w:tplc="432C45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7713FA"/>
    <w:multiLevelType w:val="hybridMultilevel"/>
    <w:tmpl w:val="BCE67718"/>
    <w:lvl w:ilvl="0" w:tplc="51DE2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86141"/>
    <w:multiLevelType w:val="hybridMultilevel"/>
    <w:tmpl w:val="95BA9138"/>
    <w:lvl w:ilvl="0" w:tplc="51DE2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4222B"/>
    <w:multiLevelType w:val="hybridMultilevel"/>
    <w:tmpl w:val="07D61538"/>
    <w:lvl w:ilvl="0" w:tplc="EA240A22">
      <w:start w:val="1"/>
      <w:numFmt w:val="bullet"/>
      <w:lvlText w:val=""/>
      <w:lvlJc w:val="left"/>
      <w:pPr>
        <w:tabs>
          <w:tab w:val="num" w:pos="720"/>
        </w:tabs>
        <w:ind w:left="720" w:hanging="360"/>
      </w:pPr>
      <w:rPr>
        <w:rFonts w:ascii="Symbol" w:hAnsi="Symbol" w:hint="default"/>
      </w:rPr>
    </w:lvl>
    <w:lvl w:ilvl="1" w:tplc="FED83566" w:tentative="1">
      <w:start w:val="1"/>
      <w:numFmt w:val="bullet"/>
      <w:lvlText w:val="o"/>
      <w:lvlJc w:val="left"/>
      <w:pPr>
        <w:tabs>
          <w:tab w:val="num" w:pos="1440"/>
        </w:tabs>
        <w:ind w:left="1440" w:hanging="360"/>
      </w:pPr>
      <w:rPr>
        <w:rFonts w:ascii="Courier New" w:hAnsi="Courier New" w:cs="Wingdings" w:hint="default"/>
      </w:rPr>
    </w:lvl>
    <w:lvl w:ilvl="2" w:tplc="FC76075A" w:tentative="1">
      <w:start w:val="1"/>
      <w:numFmt w:val="bullet"/>
      <w:lvlText w:val=""/>
      <w:lvlJc w:val="left"/>
      <w:pPr>
        <w:tabs>
          <w:tab w:val="num" w:pos="2160"/>
        </w:tabs>
        <w:ind w:left="2160" w:hanging="360"/>
      </w:pPr>
      <w:rPr>
        <w:rFonts w:ascii="Wingdings" w:hAnsi="Wingdings" w:hint="default"/>
      </w:rPr>
    </w:lvl>
    <w:lvl w:ilvl="3" w:tplc="52AACD1A" w:tentative="1">
      <w:start w:val="1"/>
      <w:numFmt w:val="bullet"/>
      <w:lvlText w:val=""/>
      <w:lvlJc w:val="left"/>
      <w:pPr>
        <w:tabs>
          <w:tab w:val="num" w:pos="2880"/>
        </w:tabs>
        <w:ind w:left="2880" w:hanging="360"/>
      </w:pPr>
      <w:rPr>
        <w:rFonts w:ascii="Symbol" w:hAnsi="Symbol" w:hint="default"/>
      </w:rPr>
    </w:lvl>
    <w:lvl w:ilvl="4" w:tplc="E97257EA" w:tentative="1">
      <w:start w:val="1"/>
      <w:numFmt w:val="bullet"/>
      <w:lvlText w:val="o"/>
      <w:lvlJc w:val="left"/>
      <w:pPr>
        <w:tabs>
          <w:tab w:val="num" w:pos="3600"/>
        </w:tabs>
        <w:ind w:left="3600" w:hanging="360"/>
      </w:pPr>
      <w:rPr>
        <w:rFonts w:ascii="Courier New" w:hAnsi="Courier New" w:cs="Wingdings" w:hint="default"/>
      </w:rPr>
    </w:lvl>
    <w:lvl w:ilvl="5" w:tplc="3A0091F2" w:tentative="1">
      <w:start w:val="1"/>
      <w:numFmt w:val="bullet"/>
      <w:lvlText w:val=""/>
      <w:lvlJc w:val="left"/>
      <w:pPr>
        <w:tabs>
          <w:tab w:val="num" w:pos="4320"/>
        </w:tabs>
        <w:ind w:left="4320" w:hanging="360"/>
      </w:pPr>
      <w:rPr>
        <w:rFonts w:ascii="Wingdings" w:hAnsi="Wingdings" w:hint="default"/>
      </w:rPr>
    </w:lvl>
    <w:lvl w:ilvl="6" w:tplc="9A6A804C" w:tentative="1">
      <w:start w:val="1"/>
      <w:numFmt w:val="bullet"/>
      <w:lvlText w:val=""/>
      <w:lvlJc w:val="left"/>
      <w:pPr>
        <w:tabs>
          <w:tab w:val="num" w:pos="5040"/>
        </w:tabs>
        <w:ind w:left="5040" w:hanging="360"/>
      </w:pPr>
      <w:rPr>
        <w:rFonts w:ascii="Symbol" w:hAnsi="Symbol" w:hint="default"/>
      </w:rPr>
    </w:lvl>
    <w:lvl w:ilvl="7" w:tplc="6962483C" w:tentative="1">
      <w:start w:val="1"/>
      <w:numFmt w:val="bullet"/>
      <w:lvlText w:val="o"/>
      <w:lvlJc w:val="left"/>
      <w:pPr>
        <w:tabs>
          <w:tab w:val="num" w:pos="5760"/>
        </w:tabs>
        <w:ind w:left="5760" w:hanging="360"/>
      </w:pPr>
      <w:rPr>
        <w:rFonts w:ascii="Courier New" w:hAnsi="Courier New" w:cs="Wingdings" w:hint="default"/>
      </w:rPr>
    </w:lvl>
    <w:lvl w:ilvl="8" w:tplc="AACA8C0A"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4"/>
  </w:num>
  <w:num w:numId="4">
    <w:abstractNumId w:val="3"/>
  </w:num>
  <w:num w:numId="5">
    <w:abstractNumId w:val="6"/>
  </w:num>
  <w:num w:numId="6">
    <w:abstractNumId w:val="8"/>
  </w:num>
  <w:num w:numId="7">
    <w:abstractNumId w:val="1"/>
  </w:num>
  <w:num w:numId="8">
    <w:abstractNumId w:val="7"/>
  </w:num>
  <w:num w:numId="9">
    <w:abstractNumId w:val="2"/>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E2"/>
    <w:rsid w:val="0001452D"/>
    <w:rsid w:val="00045F7F"/>
    <w:rsid w:val="00063EE5"/>
    <w:rsid w:val="0006474A"/>
    <w:rsid w:val="00152B2F"/>
    <w:rsid w:val="00157DA0"/>
    <w:rsid w:val="001733D2"/>
    <w:rsid w:val="00174D21"/>
    <w:rsid w:val="001C1BDC"/>
    <w:rsid w:val="001D319F"/>
    <w:rsid w:val="001E0488"/>
    <w:rsid w:val="002148F9"/>
    <w:rsid w:val="00223548"/>
    <w:rsid w:val="00223B88"/>
    <w:rsid w:val="00224C52"/>
    <w:rsid w:val="00240A3C"/>
    <w:rsid w:val="00247493"/>
    <w:rsid w:val="00257B9E"/>
    <w:rsid w:val="002E14E7"/>
    <w:rsid w:val="00321069"/>
    <w:rsid w:val="003638B9"/>
    <w:rsid w:val="003F2320"/>
    <w:rsid w:val="00413C4B"/>
    <w:rsid w:val="00515222"/>
    <w:rsid w:val="00542312"/>
    <w:rsid w:val="005A096E"/>
    <w:rsid w:val="005B63E0"/>
    <w:rsid w:val="005D6873"/>
    <w:rsid w:val="00616014"/>
    <w:rsid w:val="0062385B"/>
    <w:rsid w:val="006A064B"/>
    <w:rsid w:val="006F1C1D"/>
    <w:rsid w:val="00702EE2"/>
    <w:rsid w:val="00705137"/>
    <w:rsid w:val="00745F2A"/>
    <w:rsid w:val="00785F35"/>
    <w:rsid w:val="00791544"/>
    <w:rsid w:val="007A6529"/>
    <w:rsid w:val="007E33DF"/>
    <w:rsid w:val="007E56DE"/>
    <w:rsid w:val="007E74CC"/>
    <w:rsid w:val="0084784F"/>
    <w:rsid w:val="008A4556"/>
    <w:rsid w:val="008A4917"/>
    <w:rsid w:val="008E3FDB"/>
    <w:rsid w:val="008E6185"/>
    <w:rsid w:val="008E66FF"/>
    <w:rsid w:val="00911D7F"/>
    <w:rsid w:val="00920525"/>
    <w:rsid w:val="00957005"/>
    <w:rsid w:val="00957D2A"/>
    <w:rsid w:val="00986BFA"/>
    <w:rsid w:val="0099098E"/>
    <w:rsid w:val="009F2EC2"/>
    <w:rsid w:val="009F6FAD"/>
    <w:rsid w:val="00A06223"/>
    <w:rsid w:val="00A66C6F"/>
    <w:rsid w:val="00A85150"/>
    <w:rsid w:val="00AB4892"/>
    <w:rsid w:val="00AC51C7"/>
    <w:rsid w:val="00B12C6F"/>
    <w:rsid w:val="00B33839"/>
    <w:rsid w:val="00B573FB"/>
    <w:rsid w:val="00B95A3A"/>
    <w:rsid w:val="00BC4471"/>
    <w:rsid w:val="00C80E40"/>
    <w:rsid w:val="00CE58E9"/>
    <w:rsid w:val="00D20CC0"/>
    <w:rsid w:val="00DA1D19"/>
    <w:rsid w:val="00DB0AB1"/>
    <w:rsid w:val="00DD728C"/>
    <w:rsid w:val="00E57D05"/>
    <w:rsid w:val="00E66A00"/>
    <w:rsid w:val="00EE5C5A"/>
    <w:rsid w:val="00EE7AEE"/>
    <w:rsid w:val="00F33F95"/>
    <w:rsid w:val="00F80A25"/>
    <w:rsid w:val="00FB0C0C"/>
    <w:rsid w:val="00FE2E20"/>
    <w:rsid w:val="00FF5333"/>
    <w:rsid w:val="0AC1BC93"/>
    <w:rsid w:val="2DEFEC7E"/>
    <w:rsid w:val="2E3EFC3D"/>
    <w:rsid w:val="4F2D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F080D"/>
  <w15:docId w15:val="{C743F428-B9D6-4229-B513-ECF1FE92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E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2EE2"/>
    <w:pPr>
      <w:spacing w:after="120"/>
      <w:ind w:left="360"/>
    </w:pPr>
    <w:rPr>
      <w:szCs w:val="20"/>
    </w:rPr>
  </w:style>
  <w:style w:type="character" w:customStyle="1" w:styleId="BodyTextIndentChar">
    <w:name w:val="Body Text Indent Char"/>
    <w:basedOn w:val="DefaultParagraphFont"/>
    <w:link w:val="BodyTextIndent"/>
    <w:rsid w:val="00702EE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02EE2"/>
    <w:pPr>
      <w:tabs>
        <w:tab w:val="center" w:pos="4680"/>
        <w:tab w:val="right" w:pos="9360"/>
      </w:tabs>
    </w:pPr>
  </w:style>
  <w:style w:type="character" w:customStyle="1" w:styleId="HeaderChar">
    <w:name w:val="Header Char"/>
    <w:basedOn w:val="DefaultParagraphFont"/>
    <w:link w:val="Header"/>
    <w:uiPriority w:val="99"/>
    <w:rsid w:val="00702E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2EE2"/>
    <w:pPr>
      <w:tabs>
        <w:tab w:val="center" w:pos="4680"/>
        <w:tab w:val="right" w:pos="9360"/>
      </w:tabs>
    </w:pPr>
  </w:style>
  <w:style w:type="character" w:customStyle="1" w:styleId="FooterChar">
    <w:name w:val="Footer Char"/>
    <w:basedOn w:val="DefaultParagraphFont"/>
    <w:link w:val="Footer"/>
    <w:uiPriority w:val="99"/>
    <w:rsid w:val="00702E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0A3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0A3C"/>
    <w:rPr>
      <w:rFonts w:ascii="Lucida Grande" w:eastAsia="Times New Roman" w:hAnsi="Lucida Grande" w:cs="Times New Roman"/>
      <w:sz w:val="18"/>
      <w:szCs w:val="18"/>
    </w:rPr>
  </w:style>
  <w:style w:type="paragraph" w:styleId="ListParagraph">
    <w:name w:val="List Paragraph"/>
    <w:basedOn w:val="Normal"/>
    <w:uiPriority w:val="34"/>
    <w:qFormat/>
    <w:rsid w:val="00616014"/>
    <w:pPr>
      <w:ind w:left="720"/>
      <w:contextualSpacing/>
    </w:pPr>
  </w:style>
  <w:style w:type="character" w:styleId="CommentReference">
    <w:name w:val="annotation reference"/>
    <w:basedOn w:val="DefaultParagraphFont"/>
    <w:uiPriority w:val="99"/>
    <w:unhideWhenUsed/>
    <w:rsid w:val="00A85150"/>
    <w:rPr>
      <w:sz w:val="16"/>
      <w:szCs w:val="16"/>
    </w:rPr>
  </w:style>
  <w:style w:type="paragraph" w:styleId="CommentText">
    <w:name w:val="annotation text"/>
    <w:basedOn w:val="Normal"/>
    <w:link w:val="CommentTextChar"/>
    <w:uiPriority w:val="99"/>
    <w:semiHidden/>
    <w:unhideWhenUsed/>
    <w:rsid w:val="00A85150"/>
    <w:rPr>
      <w:sz w:val="20"/>
      <w:szCs w:val="20"/>
    </w:rPr>
  </w:style>
  <w:style w:type="character" w:customStyle="1" w:styleId="CommentTextChar">
    <w:name w:val="Comment Text Char"/>
    <w:basedOn w:val="DefaultParagraphFont"/>
    <w:link w:val="CommentText"/>
    <w:uiPriority w:val="99"/>
    <w:semiHidden/>
    <w:rsid w:val="00A851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5150"/>
    <w:rPr>
      <w:b/>
      <w:bCs/>
    </w:rPr>
  </w:style>
  <w:style w:type="character" w:customStyle="1" w:styleId="CommentSubjectChar">
    <w:name w:val="Comment Subject Char"/>
    <w:basedOn w:val="CommentTextChar"/>
    <w:link w:val="CommentSubject"/>
    <w:uiPriority w:val="99"/>
    <w:semiHidden/>
    <w:rsid w:val="00A85150"/>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1C1BDC"/>
    <w:rPr>
      <w:color w:val="808080"/>
    </w:rPr>
  </w:style>
  <w:style w:type="paragraph" w:styleId="Revision">
    <w:name w:val="Revision"/>
    <w:hidden/>
    <w:uiPriority w:val="99"/>
    <w:semiHidden/>
    <w:rsid w:val="00FF5333"/>
    <w:pPr>
      <w:spacing w:line="240" w:lineRule="auto"/>
    </w:pPr>
    <w:rPr>
      <w:rFonts w:ascii="Times New Roman" w:eastAsia="Times New Roman" w:hAnsi="Times New Roman" w:cs="Times New Roman"/>
      <w:sz w:val="24"/>
      <w:szCs w:val="24"/>
    </w:rPr>
  </w:style>
  <w:style w:type="paragraph" w:customStyle="1" w:styleId="BodyText1">
    <w:name w:val="Body Text1"/>
    <w:basedOn w:val="Normal"/>
    <w:link w:val="BodytextChar"/>
    <w:qFormat/>
    <w:rsid w:val="00FF5333"/>
    <w:pPr>
      <w:spacing w:after="120"/>
    </w:pPr>
    <w:rPr>
      <w:rFonts w:ascii="Arial" w:eastAsia="Arial" w:hAnsi="Arial" w:cs="Arial"/>
      <w:color w:val="000000"/>
      <w:sz w:val="28"/>
      <w:szCs w:val="22"/>
    </w:rPr>
  </w:style>
  <w:style w:type="character" w:customStyle="1" w:styleId="BodytextChar">
    <w:name w:val="Body text Char"/>
    <w:basedOn w:val="DefaultParagraphFont"/>
    <w:link w:val="BodyText1"/>
    <w:rsid w:val="00FF5333"/>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25646B146D4851BBD4F0D0C0D0B045"/>
        <w:category>
          <w:name w:val="General"/>
          <w:gallery w:val="placeholder"/>
        </w:category>
        <w:types>
          <w:type w:val="bbPlcHdr"/>
        </w:types>
        <w:behaviors>
          <w:behavior w:val="content"/>
        </w:behaviors>
        <w:guid w:val="{B1E5E12E-6E93-44FC-B780-0D64B50F3057}"/>
      </w:docPartPr>
      <w:docPartBody>
        <w:p w:rsidR="00A066CD" w:rsidRDefault="001F67CD" w:rsidP="001F67CD">
          <w:pPr>
            <w:pStyle w:val="3A25646B146D4851BBD4F0D0C0D0B045"/>
          </w:pPr>
          <w:r w:rsidRPr="00D42628">
            <w:rPr>
              <w:rStyle w:val="PlaceholderText"/>
              <w:rFonts w:ascii="Arial" w:hAnsi="Arial" w:cs="Arial"/>
              <w:color w:val="FF0000"/>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E58E9"/>
    <w:rsid w:val="001C25D4"/>
    <w:rsid w:val="001F67CD"/>
    <w:rsid w:val="00403E8F"/>
    <w:rsid w:val="00A066CD"/>
    <w:rsid w:val="00BE3D8A"/>
    <w:rsid w:val="00CE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7CD"/>
    <w:rPr>
      <w:color w:val="808080"/>
    </w:rPr>
  </w:style>
  <w:style w:type="paragraph" w:customStyle="1" w:styleId="3A25646B146D4851BBD4F0D0C0D0B045">
    <w:name w:val="3A25646B146D4851BBD4F0D0C0D0B045"/>
    <w:rsid w:val="001F6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ECB5B1AFDE040ADE59E6D43396237" ma:contentTypeVersion="13" ma:contentTypeDescription="Create a new document." ma:contentTypeScope="" ma:versionID="2de91554c0ece54e01e43639892477c1">
  <xsd:schema xmlns:xsd="http://www.w3.org/2001/XMLSchema" xmlns:xs="http://www.w3.org/2001/XMLSchema" xmlns:p="http://schemas.microsoft.com/office/2006/metadata/properties" xmlns:ns2="2e7328b4-c440-4746-8e54-9760b139c442" xmlns:ns3="b2e9d9db-9c11-44bc-bfb9-f8adda8863ae" targetNamespace="http://schemas.microsoft.com/office/2006/metadata/properties" ma:root="true" ma:fieldsID="c02d6e928c78b61e6cad3ee479a9e23d" ns2:_="" ns3:_="">
    <xsd:import namespace="2e7328b4-c440-4746-8e54-9760b139c442"/>
    <xsd:import namespace="b2e9d9db-9c11-44bc-bfb9-f8adda8863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328b4-c440-4746-8e54-9760b139c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e9d9db-9c11-44bc-bfb9-f8adda8863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2506A-BF17-4CFE-BF9E-7F09B5B2F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328b4-c440-4746-8e54-9760b139c442"/>
    <ds:schemaRef ds:uri="b2e9d9db-9c11-44bc-bfb9-f8adda886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9D58C-15E0-4D1E-8E4F-D782913DB9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DDAE87-4C07-4053-8B95-69CC29427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Carty</dc:creator>
  <cp:keywords/>
  <dc:description/>
  <cp:lastModifiedBy>Michael Thomas</cp:lastModifiedBy>
  <cp:revision>3</cp:revision>
  <dcterms:created xsi:type="dcterms:W3CDTF">2022-01-20T19:18:00Z</dcterms:created>
  <dcterms:modified xsi:type="dcterms:W3CDTF">2022-01-20T19:19:00Z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0x0101009FDECB5B1AFDE040ADE59E6D43396237</vt:lpwstr>
  </property>
</Properties>
</file>